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田径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本项目面向光明区青少年田径队队员，培训</w:t>
      </w:r>
      <w:r>
        <w:rPr>
          <w:rFonts w:hint="eastAsia" w:ascii="仿宋" w:hAnsi="仿宋" w:eastAsia="仿宋" w:cs="仿宋"/>
          <w:bCs/>
          <w:sz w:val="32"/>
          <w:szCs w:val="32"/>
        </w:rPr>
        <w:t>时长总计</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课时。经测算，项目所需费用为训练课时服务费、组织策划服务费等，总费用在</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负责为区业余体校田径项目选拔后备人才不少于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570</w:t>
      </w:r>
      <w:r>
        <w:rPr>
          <w:rFonts w:hint="eastAsia" w:ascii="仿宋_GB2312" w:hAnsi="仿宋_GB2312" w:eastAsia="仿宋_GB2312" w:cs="仿宋_GB2312"/>
          <w:sz w:val="32"/>
          <w:szCs w:val="32"/>
        </w:rPr>
        <w:t>课时。课程包含：青少年田径队日常训练、项目推广培训、后备人才选拔培训（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3"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田径</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年以上带队工作经验，</w:t>
            </w:r>
            <w:r>
              <w:rPr>
                <w:rFonts w:ascii="仿宋_GB2312" w:hAnsi="仿宋_GB2312" w:eastAsia="仿宋_GB2312" w:cs="仿宋_GB2312"/>
                <w:color w:val="000000"/>
                <w:kern w:val="0"/>
                <w:sz w:val="24"/>
              </w:rPr>
              <w:t xml:space="preserve"> </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有运动队管理经验，并具有</w:t>
            </w:r>
            <w:r>
              <w:rPr>
                <w:rFonts w:hint="eastAsia" w:ascii="仿宋_GB2312" w:hAnsi="仿宋_GB2312" w:eastAsia="仿宋_GB2312" w:cs="仿宋_GB2312"/>
                <w:color w:val="000000"/>
                <w:kern w:val="0"/>
                <w:sz w:val="24"/>
                <w:lang w:eastAsia="zh-CN"/>
              </w:rPr>
              <w:t>至少带队参赛经验5年</w:t>
            </w:r>
            <w:bookmarkStart w:id="0" w:name="_GoBack"/>
            <w:bookmarkEnd w:id="0"/>
            <w:r>
              <w:rPr>
                <w:rFonts w:hint="eastAsia" w:ascii="仿宋_GB2312" w:hAnsi="仿宋_GB2312" w:eastAsia="仿宋_GB2312" w:cs="仿宋_GB2312"/>
                <w:color w:val="000000"/>
                <w:kern w:val="0"/>
                <w:sz w:val="24"/>
              </w:rPr>
              <w:t>；</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具有国家一级运动员称号及以上；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具有国家二级运动员证书</w:t>
            </w:r>
            <w:r>
              <w:rPr>
                <w:rFonts w:hint="eastAsia" w:ascii="仿宋_GB2312" w:hAnsi="仿宋_GB2312" w:eastAsia="仿宋_GB2312" w:cs="仿宋_GB2312"/>
                <w:color w:val="000000"/>
                <w:kern w:val="0"/>
                <w:sz w:val="24"/>
                <w:lang w:eastAsia="zh-CN"/>
              </w:rPr>
              <w:t>或</w:t>
            </w:r>
            <w:r>
              <w:rPr>
                <w:rFonts w:hint="eastAsia" w:ascii="仿宋_GB2312" w:hAnsi="仿宋_GB2312" w:eastAsia="仿宋_GB2312" w:cs="仿宋_GB2312"/>
                <w:color w:val="000000"/>
                <w:kern w:val="0"/>
                <w:sz w:val="24"/>
              </w:rPr>
              <w:t>以上；</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至少3年</w:t>
            </w:r>
            <w:r>
              <w:rPr>
                <w:rFonts w:hint="eastAsia" w:ascii="仿宋_GB2312" w:hAnsi="仿宋_GB2312" w:eastAsia="仿宋_GB2312" w:cs="仿宋_GB2312"/>
                <w:color w:val="000000"/>
                <w:kern w:val="0"/>
                <w:sz w:val="24"/>
              </w:rPr>
              <w:t>教练员岗位带队训练工作经验；</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有带队参赛经验；</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w:t>
      </w:r>
      <w:r>
        <w:rPr>
          <w:rFonts w:hint="eastAsia" w:ascii="仿宋_GB2312" w:hAnsi="仿宋_GB2312" w:eastAsia="仿宋_GB2312" w:cs="仿宋_GB2312"/>
          <w:color w:val="000000"/>
          <w:kern w:val="0"/>
          <w:sz w:val="32"/>
          <w:szCs w:val="32"/>
          <w:lang w:eastAsia="zh-CN"/>
        </w:rPr>
        <w:t>承担赔偿责任</w:t>
      </w:r>
      <w:r>
        <w:rPr>
          <w:rFonts w:hint="eastAsia" w:ascii="仿宋_GB2312" w:hAnsi="仿宋_GB2312" w:eastAsia="仿宋_GB2312" w:cs="仿宋_GB2312"/>
          <w:color w:val="000000"/>
          <w:kern w:val="0"/>
          <w:sz w:val="32"/>
          <w:szCs w:val="32"/>
        </w:rPr>
        <w:t>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w:t>
      </w:r>
      <w:r>
        <w:rPr>
          <w:rFonts w:hint="eastAsia" w:ascii="仿宋_GB2312" w:hAnsi="仿宋_GB2312" w:eastAsia="仿宋_GB2312" w:cs="仿宋_GB2312"/>
          <w:color w:val="000000"/>
          <w:kern w:val="0"/>
          <w:sz w:val="32"/>
          <w:szCs w:val="32"/>
          <w:lang w:eastAsia="zh-CN"/>
        </w:rPr>
        <w:t>整合</w:t>
      </w:r>
      <w:r>
        <w:rPr>
          <w:rFonts w:hint="eastAsia" w:ascii="仿宋_GB2312" w:hAnsi="仿宋_GB2312" w:eastAsia="仿宋_GB2312" w:cs="仿宋_GB2312"/>
          <w:color w:val="000000"/>
          <w:kern w:val="0"/>
          <w:sz w:val="32"/>
          <w:szCs w:val="32"/>
        </w:rPr>
        <w:t>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并将新补人员的相关资料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开展田径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sz w:val="32"/>
          <w:szCs w:val="32"/>
          <w:lang w:eastAsia="zh-CN"/>
        </w:rPr>
        <w:t>单位签订的</w:t>
      </w:r>
      <w:r>
        <w:rPr>
          <w:rFonts w:hint="eastAsia" w:ascii="仿宋_GB2312" w:hAnsi="仿宋_GB2312" w:eastAsia="仿宋_GB2312" w:cs="仿宋_GB2312"/>
          <w:sz w:val="32"/>
          <w:szCs w:val="32"/>
        </w:rPr>
        <w:t>合同金额，合同期限内不</w:t>
      </w:r>
      <w:r>
        <w:rPr>
          <w:rFonts w:hint="eastAsia" w:ascii="仿宋_GB2312" w:hAnsi="仿宋_GB2312" w:eastAsia="仿宋_GB2312" w:cs="仿宋_GB2312"/>
          <w:sz w:val="32"/>
          <w:szCs w:val="32"/>
          <w:lang w:eastAsia="zh-CN"/>
        </w:rPr>
        <w:t>作调整</w:t>
      </w:r>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w:t>
      </w:r>
      <w:r>
        <w:rPr>
          <w:rFonts w:hint="eastAsia" w:ascii="仿宋_GB2312" w:hAnsi="仿宋_GB2312" w:eastAsia="仿宋_GB2312" w:cs="仿宋_GB2312"/>
          <w:sz w:val="32"/>
          <w:szCs w:val="32"/>
          <w:lang w:eastAsia="zh-CN"/>
        </w:rPr>
        <w:t>任何其他</w:t>
      </w:r>
      <w:r>
        <w:rPr>
          <w:rFonts w:hint="eastAsia" w:ascii="仿宋_GB2312" w:hAnsi="仿宋_GB2312" w:eastAsia="仿宋_GB2312" w:cs="仿宋_GB2312"/>
          <w:sz w:val="32"/>
          <w:szCs w:val="32"/>
        </w:rPr>
        <w:t>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570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4161F"/>
    <w:rsid w:val="000A46DA"/>
    <w:rsid w:val="000F7D23"/>
    <w:rsid w:val="001115CF"/>
    <w:rsid w:val="00167A43"/>
    <w:rsid w:val="00250911"/>
    <w:rsid w:val="00257182"/>
    <w:rsid w:val="002656F3"/>
    <w:rsid w:val="00267055"/>
    <w:rsid w:val="00282C2C"/>
    <w:rsid w:val="002B49A9"/>
    <w:rsid w:val="00320FE2"/>
    <w:rsid w:val="00396DE6"/>
    <w:rsid w:val="003A1BD5"/>
    <w:rsid w:val="003B7680"/>
    <w:rsid w:val="003F2886"/>
    <w:rsid w:val="00454F4B"/>
    <w:rsid w:val="004D6B88"/>
    <w:rsid w:val="004F3489"/>
    <w:rsid w:val="00502E50"/>
    <w:rsid w:val="00593EC3"/>
    <w:rsid w:val="005942FC"/>
    <w:rsid w:val="005973CB"/>
    <w:rsid w:val="005E294B"/>
    <w:rsid w:val="005F013F"/>
    <w:rsid w:val="00691A8A"/>
    <w:rsid w:val="006C03F5"/>
    <w:rsid w:val="006C3DDB"/>
    <w:rsid w:val="006C3F22"/>
    <w:rsid w:val="006F4378"/>
    <w:rsid w:val="007540ED"/>
    <w:rsid w:val="00786C59"/>
    <w:rsid w:val="007A0B78"/>
    <w:rsid w:val="007C26CB"/>
    <w:rsid w:val="00810BFF"/>
    <w:rsid w:val="00837E61"/>
    <w:rsid w:val="008A6B7C"/>
    <w:rsid w:val="008D4E98"/>
    <w:rsid w:val="008E6499"/>
    <w:rsid w:val="008F29F5"/>
    <w:rsid w:val="008F6100"/>
    <w:rsid w:val="00902C34"/>
    <w:rsid w:val="009B0D61"/>
    <w:rsid w:val="009D6CA3"/>
    <w:rsid w:val="00A439C0"/>
    <w:rsid w:val="00A9389E"/>
    <w:rsid w:val="00AA6B5F"/>
    <w:rsid w:val="00AE36A1"/>
    <w:rsid w:val="00AF6241"/>
    <w:rsid w:val="00BC0361"/>
    <w:rsid w:val="00C66ECD"/>
    <w:rsid w:val="00CC0196"/>
    <w:rsid w:val="00CD6C55"/>
    <w:rsid w:val="00D54E3E"/>
    <w:rsid w:val="00D94A0E"/>
    <w:rsid w:val="00DA26F1"/>
    <w:rsid w:val="00DC6A31"/>
    <w:rsid w:val="00E31808"/>
    <w:rsid w:val="00EC1F43"/>
    <w:rsid w:val="00EC7CD0"/>
    <w:rsid w:val="00ED07F2"/>
    <w:rsid w:val="00EE2AEB"/>
    <w:rsid w:val="00F06ABE"/>
    <w:rsid w:val="00F40C6F"/>
    <w:rsid w:val="00F5199D"/>
    <w:rsid w:val="00F52384"/>
    <w:rsid w:val="00F52AB7"/>
    <w:rsid w:val="00F92A03"/>
    <w:rsid w:val="08F7258B"/>
    <w:rsid w:val="0C00063F"/>
    <w:rsid w:val="1D1325EF"/>
    <w:rsid w:val="1ED560D9"/>
    <w:rsid w:val="2A8D6DCE"/>
    <w:rsid w:val="32627C94"/>
    <w:rsid w:val="5DC9790E"/>
    <w:rsid w:val="61BD3C45"/>
    <w:rsid w:val="689C405C"/>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style>
  <w:style w:type="character" w:customStyle="1" w:styleId="6">
    <w:name w:val="Heading 2 Char"/>
    <w:basedOn w:val="5"/>
    <w:link w:val="2"/>
    <w:autoRedefine/>
    <w:semiHidden/>
    <w:qFormat/>
    <w:locked/>
    <w:uiPriority w:val="99"/>
    <w:rPr>
      <w:rFonts w:ascii="Cambria" w:hAnsi="Cambria" w:eastAsia="宋体" w:cs="Times New Roman"/>
      <w:b/>
      <w:bCs/>
      <w:sz w:val="32"/>
      <w:szCs w:val="32"/>
    </w:rPr>
  </w:style>
  <w:style w:type="paragraph" w:customStyle="1" w:styleId="7">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559</Words>
  <Characters>3189</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2024-06-25T08:57:05Z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B62E31DF27C7496286974FA3B5BD16C5_13</vt:lpwstr>
  </property>
</Properties>
</file>