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color w:val="auto"/>
          <w:sz w:val="44"/>
          <w:szCs w:val="44"/>
        </w:rPr>
      </w:pPr>
      <w:r>
        <w:rPr>
          <w:rFonts w:hint="eastAsia" w:ascii="方正小标宋_GBK" w:hAnsi="方正小标宋_GBK" w:eastAsia="方正小标宋_GBK" w:cs="方正小标宋_GBK"/>
          <w:color w:val="auto"/>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一、项目概况</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sz w:val="32"/>
          <w:szCs w:val="32"/>
          <w:lang w:val="en-US" w:eastAsia="zh-CN"/>
        </w:rPr>
        <w:t>2023年光明区老年人系列体育活动</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老年人</w:t>
      </w:r>
      <w:r>
        <w:rPr>
          <w:rFonts w:hint="eastAsia" w:ascii="仿宋_GB2312" w:hAnsi="仿宋_GB2312" w:eastAsia="仿宋_GB2312" w:cs="仿宋_GB2312"/>
          <w:color w:val="auto"/>
          <w:sz w:val="32"/>
          <w:szCs w:val="32"/>
          <w:highlight w:val="none"/>
          <w:lang w:val="zh-CN" w:eastAsia="zh-TW"/>
        </w:rPr>
        <w:t>健步走活动、气排球比赛、柔力球培训和持仗操培训</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33</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人民币（高于此价格无效）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简介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z w:val="32"/>
          <w:szCs w:val="32"/>
          <w:highlight w:val="none"/>
          <w:lang w:val="zh-CN" w:eastAsia="zh-TW"/>
        </w:rPr>
        <w:t>为进一步丰富光明区老年人业余体育锻炼生活，提高老年人体育运动氛围，为老年人提供丰富的体育活动，推动老年人体育健康发展，为此举办</w:t>
      </w:r>
      <w:r>
        <w:rPr>
          <w:rFonts w:hint="eastAsia" w:ascii="仿宋_GB2312" w:hAnsi="仿宋_GB2312" w:eastAsia="仿宋_GB2312" w:cs="仿宋_GB2312"/>
          <w:sz w:val="32"/>
          <w:szCs w:val="32"/>
          <w:highlight w:val="none"/>
          <w:lang w:val="en-US" w:eastAsia="zh-CN"/>
        </w:rPr>
        <w:t>2023年光明区老年人系列体育活动。为提升活动的多样性，</w:t>
      </w:r>
      <w:r>
        <w:rPr>
          <w:rFonts w:hint="eastAsia" w:ascii="仿宋_GB2312" w:hAnsi="仿宋_GB2312" w:eastAsia="仿宋_GB2312" w:cs="仿宋_GB2312"/>
          <w:color w:val="auto"/>
          <w:sz w:val="32"/>
          <w:szCs w:val="32"/>
          <w:highlight w:val="none"/>
          <w:lang w:val="en-US" w:eastAsia="zh-CN"/>
        </w:rPr>
        <w:t>此项目</w:t>
      </w:r>
      <w:r>
        <w:rPr>
          <w:rFonts w:hint="eastAsia" w:ascii="仿宋_GB2312" w:hAnsi="仿宋_GB2312" w:eastAsia="仿宋_GB2312" w:cs="仿宋_GB2312"/>
          <w:color w:val="auto"/>
          <w:sz w:val="32"/>
          <w:szCs w:val="32"/>
          <w:highlight w:val="none"/>
          <w:lang w:val="zh-CN" w:eastAsia="zh-TW"/>
        </w:rPr>
        <w:t>将分为健步走活动、气排球比赛、柔力球培训和持仗操培训四个单项进行，共</w:t>
      </w:r>
      <w:r>
        <w:rPr>
          <w:rFonts w:hint="eastAsia" w:ascii="仿宋_GB2312" w:hAnsi="仿宋_GB2312" w:eastAsia="仿宋_GB2312" w:cs="仿宋_GB2312"/>
          <w:color w:val="auto"/>
          <w:sz w:val="32"/>
          <w:szCs w:val="32"/>
          <w:highlight w:val="none"/>
          <w:lang w:val="en-US" w:eastAsia="zh-CN"/>
        </w:rPr>
        <w:t>5场活动</w:t>
      </w:r>
      <w:r>
        <w:rPr>
          <w:rFonts w:hint="eastAsia" w:ascii="仿宋_GB2312" w:hAnsi="仿宋_GB2312" w:eastAsia="仿宋_GB2312" w:cs="仿宋_GB2312"/>
          <w:color w:val="auto"/>
          <w:sz w:val="32"/>
          <w:szCs w:val="32"/>
          <w:highlight w:val="none"/>
          <w:lang w:val="zh-CN" w:eastAsia="zh-TW"/>
        </w:rPr>
        <w:t>。</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项目管理和服务要求</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序号</w:t>
            </w:r>
          </w:p>
        </w:tc>
        <w:tc>
          <w:tcPr>
            <w:tcW w:w="1545" w:type="dxa"/>
            <w:vAlign w:val="center"/>
          </w:tcPr>
          <w:p>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项目名称</w:t>
            </w:r>
          </w:p>
        </w:tc>
        <w:tc>
          <w:tcPr>
            <w:tcW w:w="6544" w:type="dxa"/>
            <w:vAlign w:val="center"/>
          </w:tcPr>
          <w:p>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1</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场地</w:t>
            </w:r>
          </w:p>
          <w:p>
            <w:pPr>
              <w:widowControl/>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布置</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气排球比赛：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1.配置1个舞台主背景，至少1个副背景墙（成绩公告栏、拍照墙等）；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2.场内布置不少于5块指示牌、15面刀旗、2条横幅、音响1套</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健步走活动（2场）</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3.每场活动配置1个舞台主背景，共需配置2个主背景；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4.每场活动场内布置不少于20面彩旗、20面刀旗、2条横幅、音响1套</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培训类活动（柔力球、持仗操）：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lang w:val="en-US" w:eastAsia="zh-CN"/>
              </w:rPr>
            </w:pPr>
            <w:r>
              <w:rPr>
                <w:rFonts w:hint="eastAsia" w:ascii="仿宋_GB2312" w:hAnsi="仿宋_GB2312" w:eastAsia="仿宋_GB2312" w:cs="仿宋_GB2312"/>
                <w:b w:val="0"/>
                <w:bCs w:val="0"/>
                <w:color w:val="auto"/>
                <w:kern w:val="0"/>
                <w:sz w:val="32"/>
                <w:szCs w:val="32"/>
                <w:highlight w:val="none"/>
                <w:lang w:val="en-US" w:eastAsia="zh-CN"/>
              </w:rPr>
              <w:t>5.场内至少布置4条横幅</w:t>
            </w:r>
            <w:r>
              <w:rPr>
                <w:rFonts w:hint="eastAsia" w:ascii="仿宋_GB2312" w:hAnsi="仿宋_GB2312" w:eastAsia="仿宋_GB2312" w:cs="仿宋_GB2312"/>
                <w:b/>
                <w:bCs/>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其它：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6.每场比赛/活动场地设计及布置，要求配有桌椅等；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highlight w:val="none"/>
                <w:lang w:val="en-US" w:eastAsia="zh-CN"/>
              </w:rPr>
              <w:t>7.其它活动场地布置物料。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补给类</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每</w:t>
            </w:r>
            <w:r>
              <w:rPr>
                <w:rFonts w:hint="eastAsia" w:ascii="仿宋_GB2312" w:hAnsi="仿宋_GB2312" w:eastAsia="仿宋_GB2312" w:cs="仿宋_GB2312"/>
                <w:color w:val="auto"/>
                <w:kern w:val="0"/>
                <w:sz w:val="32"/>
                <w:szCs w:val="32"/>
                <w:lang w:val="en-US" w:eastAsia="zh-CN"/>
              </w:rPr>
              <w:t>场</w:t>
            </w:r>
            <w:r>
              <w:rPr>
                <w:rFonts w:hint="eastAsia" w:ascii="仿宋_GB2312" w:hAnsi="仿宋_GB2312" w:eastAsia="仿宋_GB2312" w:cs="仿宋_GB2312"/>
                <w:color w:val="auto"/>
                <w:kern w:val="0"/>
                <w:sz w:val="32"/>
                <w:szCs w:val="32"/>
                <w:highlight w:val="none"/>
                <w:lang w:val="en-US" w:eastAsia="zh-CN"/>
              </w:rPr>
              <w:t>比赛/活动：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1.需提供足量的饮用水作为比赛/活动用水；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2.为比赛/活动现场工作人员提供餐费补贴，培训类活动除外。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人员</w:t>
            </w:r>
          </w:p>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配置</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气排球比赛：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宋体" w:eastAsia="仿宋_GB2312"/>
                <w:kern w:val="0"/>
                <w:sz w:val="32"/>
                <w:szCs w:val="32"/>
                <w:highlight w:val="none"/>
                <w:lang w:val="en-US" w:eastAsia="zh-CN"/>
              </w:rPr>
              <w:t>1.裁判员不少于4名；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宋体" w:eastAsia="仿宋_GB2312"/>
                <w:kern w:val="0"/>
                <w:sz w:val="32"/>
                <w:szCs w:val="32"/>
                <w:highlight w:val="none"/>
                <w:lang w:val="en-US" w:eastAsia="zh-CN"/>
              </w:rPr>
              <w:t>2.安保人员不少于6名；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宋体" w:eastAsia="仿宋_GB2312"/>
                <w:kern w:val="0"/>
                <w:sz w:val="32"/>
                <w:szCs w:val="32"/>
                <w:highlight w:val="none"/>
                <w:lang w:val="en-US" w:eastAsia="zh-CN"/>
              </w:rPr>
              <w:t>3.医护人员不少于2名；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宋体" w:eastAsia="仿宋_GB2312"/>
                <w:kern w:val="0"/>
                <w:sz w:val="32"/>
                <w:szCs w:val="32"/>
                <w:highlight w:val="none"/>
                <w:lang w:val="en-US" w:eastAsia="zh-CN"/>
              </w:rPr>
              <w:t>4.主持人1名；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5.工作人员不少于12名；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健步走活动（2场）：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宋体" w:eastAsia="仿宋_GB2312"/>
                <w:kern w:val="0"/>
                <w:sz w:val="32"/>
                <w:szCs w:val="32"/>
                <w:highlight w:val="none"/>
                <w:lang w:val="en-US" w:eastAsia="zh-CN"/>
              </w:rPr>
              <w:t>6.安保人员不少于6名/场；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宋体" w:eastAsia="仿宋_GB2312"/>
                <w:kern w:val="0"/>
                <w:sz w:val="32"/>
                <w:szCs w:val="32"/>
                <w:highlight w:val="none"/>
                <w:lang w:val="en-US" w:eastAsia="zh-CN"/>
              </w:rPr>
              <w:t>7.医护人员不少于2名/场；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8.主持人1名/场；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9.工作人员不少于12名/场；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培训类活动（柔力球、持仗操）：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10.培训老师不少于2名/场次；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宋体" w:eastAsia="仿宋_GB2312"/>
                <w:kern w:val="0"/>
                <w:sz w:val="32"/>
                <w:szCs w:val="32"/>
                <w:highlight w:val="none"/>
                <w:lang w:val="en-US" w:eastAsia="zh-CN"/>
              </w:rPr>
              <w:t>工作人员不少于2名/场次；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p>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宣传</w:t>
            </w:r>
          </w:p>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推广</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1.组织报名工作，气排球报名比赛队伍不少于10队；健步走活动每场不少于300人参与；柔力球、持仗操培训各服务不低于240人次；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2.每场比赛/活动摄像（全天比赛/活动跟踪拍摄）、视频后期剪辑；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3.除培训类活动外，每场比赛/活动现场摄影照片网络直播1项</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4.设计制作比赛相关宣传品，奖牌、奖杯、证书、牌匾等。活动类不在此项；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5.除培训类活动外，比赛/活动</w:t>
            </w:r>
            <w:r>
              <w:rPr>
                <w:rFonts w:hint="eastAsia" w:ascii="仿宋_GB2312" w:hAnsi="宋体" w:eastAsia="仿宋_GB2312"/>
                <w:b w:val="0"/>
                <w:bCs w:val="0"/>
                <w:color w:val="auto"/>
                <w:kern w:val="0"/>
                <w:sz w:val="32"/>
                <w:szCs w:val="32"/>
              </w:rPr>
              <w:t>背景</w:t>
            </w:r>
            <w:r>
              <w:rPr>
                <w:rFonts w:hint="eastAsia" w:ascii="仿宋_GB2312" w:hAnsi="宋体" w:eastAsia="仿宋_GB2312"/>
                <w:b w:val="0"/>
                <w:bCs w:val="0"/>
                <w:color w:val="auto"/>
                <w:kern w:val="0"/>
                <w:sz w:val="32"/>
                <w:szCs w:val="32"/>
                <w:lang w:eastAsia="zh-CN"/>
              </w:rPr>
              <w:t>、物料</w:t>
            </w:r>
            <w:r>
              <w:rPr>
                <w:rFonts w:hint="eastAsia" w:ascii="仿宋_GB2312" w:hAnsi="宋体" w:eastAsia="仿宋_GB2312"/>
                <w:b w:val="0"/>
                <w:bCs w:val="0"/>
                <w:color w:val="auto"/>
                <w:kern w:val="0"/>
                <w:sz w:val="32"/>
                <w:szCs w:val="32"/>
              </w:rPr>
              <w:t>设计</w:t>
            </w:r>
            <w:r>
              <w:rPr>
                <w:rFonts w:hint="eastAsia" w:ascii="仿宋_GB2312" w:hAnsi="宋体" w:eastAsia="仿宋_GB2312"/>
                <w:b w:val="0"/>
                <w:bCs w:val="0"/>
                <w:color w:val="auto"/>
                <w:kern w:val="0"/>
                <w:sz w:val="32"/>
                <w:szCs w:val="32"/>
                <w:lang w:eastAsia="zh-CN"/>
              </w:rPr>
              <w:t>稿不少于</w:t>
            </w:r>
            <w:r>
              <w:rPr>
                <w:rFonts w:hint="eastAsia" w:ascii="仿宋_GB2312" w:hAnsi="宋体" w:eastAsia="仿宋_GB2312"/>
                <w:b w:val="0"/>
                <w:bCs w:val="0"/>
                <w:color w:val="auto"/>
                <w:kern w:val="0"/>
                <w:sz w:val="32"/>
                <w:szCs w:val="32"/>
                <w:lang w:val="en-US" w:eastAsia="zh-CN"/>
              </w:rPr>
              <w:t>2版</w:t>
            </w:r>
            <w:r>
              <w:rPr>
                <w:rFonts w:hint="eastAsia" w:ascii="仿宋_GB2312" w:hAnsi="宋体" w:eastAsia="仿宋_GB2312"/>
                <w:b w:val="0"/>
                <w:bCs w:val="0"/>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b w:val="0"/>
                <w:color w:val="auto"/>
                <w:kern w:val="0"/>
                <w:sz w:val="32"/>
                <w:szCs w:val="32"/>
                <w:lang w:val="en-US" w:eastAsia="zh-CN" w:bidi="ar-SA"/>
              </w:rPr>
              <w:t>各单项赛事/活动宣传文稿撰写，不少于2家区县级及以上媒体宣传报道；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7.比赛/活动物料运输。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其他</w:t>
            </w:r>
          </w:p>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要求</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1.每个项目均需有详细的小项目单价，并清楚描述项目是否为租赁，不接受一个大项目报一个总价；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2.需为每场比赛/活动购买安全商业保险；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3.提供项目的详细策划方案、质量保障措施、安全应急预案；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4、每场比赛结束后一周内提交单场比赛总结报告，整个项目结束后一周内提交项目比赛总结报告，半个月内将比赛有关资料整理移交给采购单位（电子版U盘和纸质版资料），并制作资料汇编（编制打印成册）。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widowControl/>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6</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经费</w:t>
            </w:r>
          </w:p>
          <w:p>
            <w:pPr>
              <w:widowControl/>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预算</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1.健步走活动（2场）经费不超过11.2万元；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2.气排球比赛经</w:t>
            </w:r>
            <w:bookmarkStart w:id="0" w:name="_GoBack"/>
            <w:bookmarkEnd w:id="0"/>
            <w:r>
              <w:rPr>
                <w:rFonts w:hint="eastAsia" w:ascii="仿宋_GB2312" w:hAnsi="仿宋_GB2312" w:eastAsia="仿宋_GB2312" w:cs="仿宋_GB2312"/>
                <w:color w:val="auto"/>
                <w:kern w:val="0"/>
                <w:sz w:val="32"/>
                <w:szCs w:val="32"/>
                <w:lang w:val="en-US" w:eastAsia="zh-CN"/>
              </w:rPr>
              <w:t>费不超过11.8万元；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3.柔力球培训经费不超过5万元；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4.持仗操培训经费不超过5万元；</w:t>
            </w:r>
          </w:p>
        </w:tc>
      </w:tr>
    </w:tbl>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供应商应准备“</w:t>
      </w:r>
      <w:r>
        <w:rPr>
          <w:rFonts w:hint="eastAsia" w:ascii="仿宋_GB2312" w:hAnsi="宋体" w:eastAsia="仿宋_GB2312"/>
          <w:color w:val="auto"/>
          <w:kern w:val="0"/>
          <w:sz w:val="32"/>
          <w:szCs w:val="32"/>
          <w:lang w:eastAsia="zh-CN"/>
        </w:rPr>
        <w:t>投标文件</w:t>
      </w:r>
      <w:r>
        <w:rPr>
          <w:rFonts w:hint="eastAsia" w:ascii="仿宋_GB2312" w:hAnsi="宋体" w:eastAsia="仿宋_GB2312"/>
          <w:color w:val="auto"/>
          <w:kern w:val="0"/>
          <w:sz w:val="32"/>
          <w:szCs w:val="32"/>
        </w:rPr>
        <w:t>”一式三份（一正两副），</w:t>
      </w:r>
      <w:r>
        <w:rPr>
          <w:rFonts w:hint="eastAsia" w:ascii="仿宋_GB2312" w:hAnsi="宋体" w:eastAsia="仿宋_GB2312"/>
          <w:color w:val="auto"/>
          <w:kern w:val="0"/>
          <w:sz w:val="32"/>
          <w:szCs w:val="32"/>
          <w:lang w:eastAsia="zh-CN"/>
        </w:rPr>
        <w:t>并编制打印成册，不成册视为无效投标。</w:t>
      </w:r>
      <w:r>
        <w:rPr>
          <w:rFonts w:hint="eastAsia" w:ascii="仿宋_GB2312" w:hAnsi="宋体" w:eastAsia="仿宋_GB2312"/>
          <w:color w:val="auto"/>
          <w:kern w:val="0"/>
          <w:sz w:val="32"/>
          <w:szCs w:val="32"/>
        </w:rPr>
        <w:t>装在信封内密封，封口处需加盖单位公章，并在信封封面注明：</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1.响应项目；</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2.供应商名称；</w:t>
      </w:r>
    </w:p>
    <w:p>
      <w:pPr>
        <w:pStyle w:val="4"/>
        <w:ind w:firstLine="64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3.联系人姓名、电话。</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（二）文件构成要求</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商务部分，主要包括但不限于以下内容：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）标书目录</w:t>
      </w:r>
      <w:r>
        <w:rPr>
          <w:rFonts w:hint="eastAsia" w:ascii="仿宋_GB2312" w:hAnsi="宋体" w:eastAsia="仿宋_GB2312"/>
          <w:color w:val="auto"/>
          <w:kern w:val="0"/>
          <w:sz w:val="32"/>
          <w:szCs w:val="32"/>
        </w:rPr>
        <w:t>；</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商事主体登记及备案信息查询记录，并加盖供应商单位公章；</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供应商情况介绍（含资质、荣誉等）；</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详细清单报价；</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技术部分，主要包括但不限于以下内容：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设想、总体方案；</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pPr>
        <w:spacing w:line="560" w:lineRule="exact"/>
        <w:ind w:firstLine="640" w:firstLineChars="200"/>
        <w:rPr>
          <w:rFonts w:hint="eastAsia"/>
          <w:color w:val="auto"/>
          <w:lang w:eastAsia="zh-CN"/>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jc w:val="lef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经营范围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投标供应商的报价不得超过项目预算金额。</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k4OTU1MDM4NGNkMGM5M2Y2YTAzNDM5MDIyYzg4NTcifQ=="/>
  </w:docVars>
  <w:rsids>
    <w:rsidRoot w:val="1ED560D9"/>
    <w:rsid w:val="0004161F"/>
    <w:rsid w:val="000F7D23"/>
    <w:rsid w:val="001115CF"/>
    <w:rsid w:val="00167A43"/>
    <w:rsid w:val="001954E9"/>
    <w:rsid w:val="00257182"/>
    <w:rsid w:val="002656F3"/>
    <w:rsid w:val="00267055"/>
    <w:rsid w:val="0026709D"/>
    <w:rsid w:val="00282C2C"/>
    <w:rsid w:val="00290288"/>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E455BA"/>
    <w:rsid w:val="03577A2F"/>
    <w:rsid w:val="07B14AD9"/>
    <w:rsid w:val="07E16E8A"/>
    <w:rsid w:val="08F7258B"/>
    <w:rsid w:val="09896468"/>
    <w:rsid w:val="0C00063F"/>
    <w:rsid w:val="0CE560AB"/>
    <w:rsid w:val="115C235F"/>
    <w:rsid w:val="18B23232"/>
    <w:rsid w:val="19B50E83"/>
    <w:rsid w:val="1D1325EF"/>
    <w:rsid w:val="1EBB7020"/>
    <w:rsid w:val="1ED560D9"/>
    <w:rsid w:val="1EF45219"/>
    <w:rsid w:val="1F4F4232"/>
    <w:rsid w:val="203E7B55"/>
    <w:rsid w:val="21F52495"/>
    <w:rsid w:val="22E449E3"/>
    <w:rsid w:val="27D72D69"/>
    <w:rsid w:val="2A8D6DCE"/>
    <w:rsid w:val="2DB33930"/>
    <w:rsid w:val="304E45F7"/>
    <w:rsid w:val="32627C94"/>
    <w:rsid w:val="32D73456"/>
    <w:rsid w:val="362A0508"/>
    <w:rsid w:val="388935A0"/>
    <w:rsid w:val="3E3C34CE"/>
    <w:rsid w:val="3E617307"/>
    <w:rsid w:val="40362C7F"/>
    <w:rsid w:val="412B5EC1"/>
    <w:rsid w:val="41835F43"/>
    <w:rsid w:val="433A3D54"/>
    <w:rsid w:val="47411689"/>
    <w:rsid w:val="49845D29"/>
    <w:rsid w:val="4F16168C"/>
    <w:rsid w:val="4F262F2C"/>
    <w:rsid w:val="50890906"/>
    <w:rsid w:val="51C238CE"/>
    <w:rsid w:val="535513D1"/>
    <w:rsid w:val="564A0F47"/>
    <w:rsid w:val="57901975"/>
    <w:rsid w:val="57AA726D"/>
    <w:rsid w:val="5BD668B8"/>
    <w:rsid w:val="5C9F6BCD"/>
    <w:rsid w:val="5DC9790E"/>
    <w:rsid w:val="5F737BF4"/>
    <w:rsid w:val="61BD3C45"/>
    <w:rsid w:val="63514A76"/>
    <w:rsid w:val="63AD6150"/>
    <w:rsid w:val="656D3290"/>
    <w:rsid w:val="66621F20"/>
    <w:rsid w:val="66A650D9"/>
    <w:rsid w:val="66BE2423"/>
    <w:rsid w:val="6ACE0CCE"/>
    <w:rsid w:val="6B1005FD"/>
    <w:rsid w:val="6B460397"/>
    <w:rsid w:val="6BF7276F"/>
    <w:rsid w:val="6C1A6A82"/>
    <w:rsid w:val="6C9E7853"/>
    <w:rsid w:val="6F3B6D06"/>
    <w:rsid w:val="72F9761F"/>
    <w:rsid w:val="737210EC"/>
    <w:rsid w:val="73EF6C92"/>
    <w:rsid w:val="77126648"/>
    <w:rsid w:val="78E650A7"/>
    <w:rsid w:val="795B21FC"/>
    <w:rsid w:val="7A4856FE"/>
    <w:rsid w:val="7A5E38C2"/>
    <w:rsid w:val="7C064A70"/>
    <w:rsid w:val="7C8A6AA1"/>
    <w:rsid w:val="7CEA51C3"/>
    <w:rsid w:val="7D146DB4"/>
    <w:rsid w:val="7E804AB8"/>
    <w:rsid w:val="7ED4CFC8"/>
    <w:rsid w:val="7F0F5A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3">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6">
    <w:name w:val="footer"/>
    <w:basedOn w:val="1"/>
    <w:semiHidden/>
    <w:unhideWhenUsed/>
    <w:qFormat/>
    <w:locked/>
    <w:uiPriority w:val="99"/>
    <w:pPr>
      <w:tabs>
        <w:tab w:val="center" w:pos="4153"/>
        <w:tab w:val="right" w:pos="8306"/>
      </w:tabs>
      <w:snapToGrid w:val="0"/>
      <w:jc w:val="left"/>
    </w:pPr>
    <w:rPr>
      <w:sz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2 Char"/>
    <w:basedOn w:val="10"/>
    <w:link w:val="3"/>
    <w:semiHidden/>
    <w:qFormat/>
    <w:locked/>
    <w:uiPriority w:val="99"/>
    <w:rPr>
      <w:rFonts w:ascii="Cambria" w:hAnsi="Cambria" w:eastAsia="宋体" w:cs="Times New Roman"/>
      <w:b/>
      <w:bCs/>
      <w:sz w:val="32"/>
      <w:szCs w:val="32"/>
    </w:rPr>
  </w:style>
  <w:style w:type="paragraph" w:customStyle="1" w:styleId="12">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3164</Words>
  <Characters>3230</Characters>
  <Lines>0</Lines>
  <Paragraphs>0</Paragraphs>
  <TotalTime>0</TotalTime>
  <ScaleCrop>false</ScaleCrop>
  <LinksUpToDate>false</LinksUpToDate>
  <CharactersWithSpaces>3231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ShengLong</cp:lastModifiedBy>
  <cp:lastPrinted>2022-04-21T02:38:00Z</cp:lastPrinted>
  <dcterms:modified xsi:type="dcterms:W3CDTF">2023-03-15T06:22:19Z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EBD81079886646CF83F38EE6CF479E72</vt:lpwstr>
  </property>
</Properties>
</file>