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44"/>
          <w:szCs w:val="44"/>
        </w:rPr>
        <w:t>光明科学小记者</w:t>
      </w:r>
      <w:r>
        <w:rPr>
          <w:rFonts w:hint="eastAsia" w:asciiTheme="majorEastAsia" w:hAnsiTheme="majorEastAsia" w:eastAsiaTheme="majorEastAsia" w:cstheme="majorEastAsia"/>
          <w:b/>
          <w:color w:val="auto"/>
          <w:sz w:val="44"/>
          <w:szCs w:val="44"/>
          <w:lang w:val="en-US" w:eastAsia="zh-CN"/>
        </w:rPr>
        <w:t>站</w:t>
      </w:r>
      <w:r>
        <w:rPr>
          <w:rFonts w:hint="eastAsia" w:asciiTheme="majorEastAsia" w:hAnsiTheme="majorEastAsia" w:eastAsiaTheme="majorEastAsia" w:cstheme="majorEastAsia"/>
          <w:b/>
          <w:color w:val="auto"/>
          <w:sz w:val="44"/>
          <w:szCs w:val="44"/>
        </w:rPr>
        <w:t>项目</w:t>
      </w:r>
      <w:bookmarkStart w:id="1" w:name="_GoBack"/>
      <w:bookmarkEnd w:id="1"/>
    </w:p>
    <w:p>
      <w:pPr>
        <w:spacing w:line="578" w:lineRule="exact"/>
        <w:jc w:val="center"/>
        <w:rPr>
          <w:rFonts w:cs="方正小标宋简体" w:asciiTheme="majorEastAsia" w:hAnsiTheme="majorEastAsia" w:eastAsiaTheme="majorEastAsia"/>
          <w:b/>
          <w:color w:val="auto"/>
          <w:sz w:val="44"/>
          <w:szCs w:val="44"/>
        </w:rPr>
      </w:pPr>
      <w:r>
        <w:rPr>
          <w:rFonts w:hint="eastAsia" w:cs="方正小标宋简体" w:asciiTheme="majorEastAsia" w:hAnsiTheme="majorEastAsia" w:eastAsiaTheme="majorEastAsia"/>
          <w:b/>
          <w:color w:val="auto"/>
          <w:sz w:val="44"/>
          <w:szCs w:val="44"/>
        </w:rPr>
        <w:t>采购需求</w:t>
      </w:r>
    </w:p>
    <w:p>
      <w:pPr>
        <w:jc w:val="center"/>
        <w:rPr>
          <w:color w:val="auto"/>
        </w:rPr>
      </w:pPr>
    </w:p>
    <w:p>
      <w:pPr>
        <w:spacing w:line="578"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一、采购项目概况</w:t>
      </w:r>
    </w:p>
    <w:p>
      <w:pPr>
        <w:spacing w:line="578" w:lineRule="exact"/>
        <w:ind w:firstLine="640" w:firstLineChars="200"/>
        <w:jc w:val="left"/>
        <w:rPr>
          <w:rFonts w:hint="eastAsia" w:ascii="仿宋_GB2312" w:hAnsi="仿宋_GB2312" w:eastAsia="仿宋_GB2312" w:cs="仿宋_GB2312"/>
          <w:bCs/>
          <w:color w:val="auto"/>
          <w:sz w:val="32"/>
          <w:szCs w:val="32"/>
        </w:rPr>
      </w:pPr>
      <w:bookmarkStart w:id="0" w:name="_Hlk47626645"/>
      <w:r>
        <w:rPr>
          <w:rFonts w:hint="eastAsia" w:ascii="仿宋_GB2312" w:hAnsi="仿宋_GB2312" w:eastAsia="仿宋_GB2312" w:cs="仿宋_GB2312"/>
          <w:color w:val="auto"/>
          <w:sz w:val="32"/>
          <w:szCs w:val="32"/>
        </w:rPr>
        <w:t>项目</w:t>
      </w:r>
      <w:bookmarkEnd w:id="0"/>
      <w:r>
        <w:rPr>
          <w:rFonts w:hint="eastAsia" w:ascii="仿宋_GB2312" w:hAnsi="仿宋_GB2312" w:eastAsia="仿宋_GB2312" w:cs="仿宋_GB2312"/>
          <w:color w:val="auto"/>
          <w:sz w:val="32"/>
          <w:szCs w:val="32"/>
        </w:rPr>
        <w:t>名称：</w:t>
      </w:r>
      <w:r>
        <w:rPr>
          <w:rFonts w:hint="eastAsia" w:ascii="仿宋_GB2312" w:hAnsi="仿宋_GB2312" w:eastAsia="仿宋_GB2312" w:cs="仿宋_GB2312"/>
          <w:bCs/>
          <w:color w:val="auto"/>
          <w:sz w:val="32"/>
          <w:szCs w:val="32"/>
        </w:rPr>
        <w:t>光明科学小记者</w:t>
      </w:r>
      <w:r>
        <w:rPr>
          <w:rFonts w:hint="eastAsia" w:ascii="仿宋_GB2312" w:hAnsi="仿宋_GB2312" w:eastAsia="仿宋_GB2312" w:cs="仿宋_GB2312"/>
          <w:bCs/>
          <w:color w:val="auto"/>
          <w:sz w:val="32"/>
          <w:szCs w:val="32"/>
          <w:lang w:eastAsia="zh-CN"/>
        </w:rPr>
        <w:t>站</w:t>
      </w:r>
    </w:p>
    <w:p>
      <w:pPr>
        <w:spacing w:line="578"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项目预算：</w:t>
      </w:r>
      <w:r>
        <w:rPr>
          <w:rFonts w:hint="eastAsia" w:ascii="仿宋_GB2312" w:hAnsi="仿宋_GB2312" w:eastAsia="仿宋_GB2312" w:cs="仿宋_GB2312"/>
          <w:color w:val="auto"/>
          <w:sz w:val="32"/>
          <w:szCs w:val="32"/>
          <w:lang w:eastAsia="zh-CN"/>
        </w:rPr>
        <w:t>不超过</w:t>
      </w:r>
      <w:r>
        <w:rPr>
          <w:rFonts w:hint="eastAsia" w:ascii="仿宋_GB2312" w:hAnsi="仿宋_GB2312" w:eastAsia="仿宋_GB2312" w:cs="仿宋_GB2312"/>
          <w:color w:val="auto"/>
          <w:sz w:val="32"/>
          <w:szCs w:val="32"/>
        </w:rPr>
        <w:t>20万元</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愿</w:t>
      </w:r>
      <w:r>
        <w:rPr>
          <w:rFonts w:hint="eastAsia" w:ascii="仿宋_GB2312" w:hAnsi="仿宋_GB2312" w:eastAsia="仿宋_GB2312" w:cs="仿宋_GB2312"/>
          <w:color w:val="auto"/>
          <w:sz w:val="32"/>
          <w:szCs w:val="32"/>
        </w:rPr>
        <w:t>景：</w:t>
      </w:r>
      <w:r>
        <w:rPr>
          <w:rFonts w:hint="eastAsia" w:ascii="仿宋_GB2312" w:hAnsi="仿宋_GB2312" w:eastAsia="仿宋_GB2312" w:cs="仿宋_GB2312"/>
          <w:color w:val="auto"/>
          <w:sz w:val="32"/>
          <w:szCs w:val="32"/>
          <w:lang w:eastAsia="zh-CN"/>
        </w:rPr>
        <w:t>在光明区图书馆建立科学小记者站，</w:t>
      </w:r>
      <w:r>
        <w:rPr>
          <w:rFonts w:hint="eastAsia" w:ascii="仿宋_GB2312" w:hAnsi="仿宋_GB2312" w:eastAsia="仿宋_GB2312" w:cs="仿宋_GB2312"/>
          <w:color w:val="auto"/>
          <w:sz w:val="32"/>
          <w:szCs w:val="32"/>
        </w:rPr>
        <w:t>通过一系列科学记者职业体验</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lang w:eastAsia="zh-CN"/>
        </w:rPr>
        <w:t>学生</w:t>
      </w:r>
      <w:r>
        <w:rPr>
          <w:rFonts w:hint="eastAsia" w:ascii="仿宋_GB2312" w:hAnsi="仿宋_GB2312" w:eastAsia="仿宋_GB2312" w:cs="仿宋_GB2312"/>
          <w:color w:val="auto"/>
          <w:sz w:val="32"/>
          <w:szCs w:val="32"/>
        </w:rPr>
        <w:t>科学素养、培养观察能力、强化表达能力、锻炼写作能力，</w:t>
      </w:r>
      <w:r>
        <w:rPr>
          <w:rFonts w:hint="eastAsia" w:ascii="仿宋_GB2312" w:hAnsi="仿宋_GB2312" w:eastAsia="仿宋_GB2312" w:cs="仿宋_GB2312"/>
          <w:color w:val="auto"/>
          <w:sz w:val="32"/>
          <w:szCs w:val="32"/>
          <w:lang w:eastAsia="zh-CN"/>
        </w:rPr>
        <w:t>成员</w:t>
      </w:r>
      <w:r>
        <w:rPr>
          <w:rFonts w:hint="eastAsia" w:ascii="仿宋_GB2312" w:hAnsi="仿宋_GB2312" w:eastAsia="仿宋_GB2312" w:cs="仿宋_GB2312"/>
          <w:color w:val="auto"/>
          <w:sz w:val="32"/>
          <w:szCs w:val="32"/>
        </w:rPr>
        <w:t>将有机会以科学小记者的身份采访科学家、参观实验室、发布科学新闻报道，培养中小学生成为一名合格的科学小记者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eastAsia="zh-CN"/>
        </w:rPr>
        <w:t>对</w:t>
      </w:r>
      <w:r>
        <w:rPr>
          <w:rFonts w:hint="eastAsia" w:ascii="仿宋_GB2312" w:hAnsi="仿宋_GB2312" w:eastAsia="仿宋_GB2312" w:cs="仿宋_GB2312"/>
          <w:color w:val="auto"/>
          <w:kern w:val="0"/>
          <w:sz w:val="32"/>
          <w:szCs w:val="32"/>
        </w:rPr>
        <w:t>科学小记者</w:t>
      </w:r>
      <w:r>
        <w:rPr>
          <w:rFonts w:hint="eastAsia" w:ascii="仿宋_GB2312" w:hAnsi="仿宋_GB2312" w:eastAsia="仿宋_GB2312" w:cs="仿宋_GB2312"/>
          <w:color w:val="auto"/>
          <w:kern w:val="0"/>
          <w:sz w:val="32"/>
          <w:szCs w:val="32"/>
          <w:lang w:eastAsia="zh-CN"/>
        </w:rPr>
        <w:t>站</w:t>
      </w:r>
      <w:r>
        <w:rPr>
          <w:rFonts w:hint="eastAsia" w:ascii="仿宋_GB2312" w:hAnsi="仿宋_GB2312" w:eastAsia="仿宋_GB2312" w:cs="仿宋_GB2312"/>
          <w:color w:val="auto"/>
          <w:sz w:val="32"/>
          <w:szCs w:val="32"/>
        </w:rPr>
        <w:t>的建设及相关科学教育</w:t>
      </w:r>
      <w:r>
        <w:rPr>
          <w:rFonts w:hint="eastAsia" w:ascii="仿宋_GB2312" w:hAnsi="仿宋_GB2312" w:eastAsia="仿宋_GB2312" w:cs="仿宋_GB2312"/>
          <w:color w:val="auto"/>
          <w:sz w:val="32"/>
          <w:szCs w:val="32"/>
          <w:lang w:eastAsia="zh-CN"/>
        </w:rPr>
        <w:t>进行报道</w:t>
      </w:r>
      <w:r>
        <w:rPr>
          <w:rFonts w:hint="eastAsia" w:ascii="仿宋_GB2312" w:hAnsi="仿宋_GB2312" w:eastAsia="仿宋_GB2312" w:cs="仿宋_GB2312"/>
          <w:color w:val="auto"/>
          <w:sz w:val="32"/>
          <w:szCs w:val="32"/>
        </w:rPr>
        <w:t>。</w:t>
      </w:r>
    </w:p>
    <w:p>
      <w:pPr>
        <w:numPr>
          <w:ilvl w:val="0"/>
          <w:numId w:val="1"/>
        </w:num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项目服务要求</w:t>
      </w:r>
    </w:p>
    <w:p>
      <w:pPr>
        <w:numPr>
          <w:ilvl w:val="0"/>
          <w:numId w:val="2"/>
        </w:num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活动场地：光明区图书馆</w:t>
      </w:r>
    </w:p>
    <w:p>
      <w:pPr>
        <w:numPr>
          <w:ilvl w:val="0"/>
          <w:numId w:val="2"/>
        </w:num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活动方式：</w:t>
      </w:r>
      <w:r>
        <w:rPr>
          <w:rFonts w:hint="eastAsia" w:ascii="仿宋_GB2312" w:hAnsi="仿宋_GB2312" w:eastAsia="仿宋_GB2312" w:cs="仿宋_GB2312"/>
          <w:color w:val="auto"/>
          <w:sz w:val="32"/>
          <w:szCs w:val="32"/>
          <w:lang w:eastAsia="zh-CN"/>
        </w:rPr>
        <w:t>科学小记者训练和报道，</w:t>
      </w:r>
      <w:r>
        <w:rPr>
          <w:rFonts w:hint="eastAsia" w:ascii="仿宋_GB2312" w:hAnsi="仿宋_GB2312" w:eastAsia="仿宋_GB2312" w:cs="仿宋_GB2312"/>
          <w:color w:val="auto"/>
          <w:sz w:val="32"/>
          <w:szCs w:val="32"/>
        </w:rPr>
        <w:t>主要以线下的方式开展,疫情未解除时,可按疫情防控要求调整为线上</w:t>
      </w:r>
      <w:r>
        <w:rPr>
          <w:rFonts w:hint="eastAsia" w:ascii="仿宋_GB2312" w:hAnsi="仿宋_GB2312" w:eastAsia="仿宋_GB2312" w:cs="仿宋_GB2312"/>
          <w:color w:val="auto"/>
          <w:sz w:val="32"/>
          <w:szCs w:val="32"/>
          <w:lang w:eastAsia="zh-CN"/>
        </w:rPr>
        <w:t>，或延期开展</w:t>
      </w:r>
      <w:r>
        <w:rPr>
          <w:rFonts w:hint="eastAsia" w:ascii="仿宋_GB2312" w:hAnsi="仿宋_GB2312" w:eastAsia="仿宋_GB2312" w:cs="仿宋_GB2312"/>
          <w:color w:val="auto"/>
          <w:sz w:val="32"/>
          <w:szCs w:val="32"/>
        </w:rPr>
        <w:t>。</w:t>
      </w:r>
    </w:p>
    <w:p>
      <w:pPr>
        <w:numPr>
          <w:ilvl w:val="0"/>
          <w:numId w:val="2"/>
        </w:num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活动时间：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2022年10</w:t>
      </w:r>
      <w:r>
        <w:rPr>
          <w:rFonts w:hint="eastAsia" w:ascii="仿宋_GB2312" w:hAnsi="仿宋_GB2312" w:eastAsia="仿宋_GB2312" w:cs="仿宋_GB2312"/>
          <w:color w:val="auto"/>
          <w:sz w:val="32"/>
          <w:szCs w:val="32"/>
          <w:highlight w:val="none"/>
        </w:rPr>
        <w:t>月</w:t>
      </w:r>
    </w:p>
    <w:p>
      <w:pPr>
        <w:numPr>
          <w:ilvl w:val="0"/>
          <w:numId w:val="2"/>
        </w:num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活动内容：</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1、科学小记者的招募</w:t>
      </w:r>
      <w:r>
        <w:rPr>
          <w:rFonts w:hint="eastAsia" w:ascii="仿宋_GB2312" w:hAnsi="仿宋_GB2312" w:eastAsia="仿宋_GB2312" w:cs="仿宋_GB2312"/>
          <w:color w:val="auto"/>
          <w:sz w:val="32"/>
          <w:szCs w:val="32"/>
          <w:lang w:eastAsia="zh-CN"/>
        </w:rPr>
        <w:t>选拔、业务培训及报道</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对外进行小记者</w:t>
      </w:r>
      <w:r>
        <w:rPr>
          <w:rFonts w:hint="eastAsia" w:ascii="仿宋_GB2312" w:hAnsi="仿宋_GB2312" w:eastAsia="仿宋_GB2312" w:cs="仿宋_GB2312"/>
          <w:color w:val="auto"/>
          <w:sz w:val="32"/>
          <w:szCs w:val="32"/>
          <w:lang w:val="en-US" w:eastAsia="zh-CN"/>
        </w:rPr>
        <w:t>(一期学员)</w:t>
      </w:r>
      <w:r>
        <w:rPr>
          <w:rFonts w:hint="eastAsia" w:ascii="仿宋_GB2312" w:hAnsi="仿宋_GB2312" w:eastAsia="仿宋_GB2312" w:cs="仿宋_GB2312"/>
          <w:color w:val="auto"/>
          <w:sz w:val="32"/>
          <w:szCs w:val="32"/>
          <w:lang w:eastAsia="zh-CN"/>
        </w:rPr>
        <w:t>的招募，人员不少于</w:t>
      </w:r>
      <w:r>
        <w:rPr>
          <w:rFonts w:hint="eastAsia" w:ascii="仿宋_GB2312" w:hAnsi="仿宋_GB2312" w:eastAsia="仿宋_GB2312" w:cs="仿宋_GB2312"/>
          <w:color w:val="auto"/>
          <w:sz w:val="32"/>
          <w:szCs w:val="32"/>
          <w:lang w:val="en-US" w:eastAsia="zh-CN"/>
        </w:rPr>
        <w:t>30人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邀请</w:t>
      </w:r>
      <w:r>
        <w:rPr>
          <w:rFonts w:hint="eastAsia" w:ascii="仿宋_GB2312" w:hAnsi="仿宋_GB2312" w:eastAsia="仿宋_GB2312" w:cs="仿宋_GB2312"/>
          <w:color w:val="auto"/>
          <w:sz w:val="32"/>
          <w:szCs w:val="32"/>
          <w:lang w:eastAsia="zh-CN"/>
        </w:rPr>
        <w:t>相关新闻采编人员</w:t>
      </w:r>
      <w:r>
        <w:rPr>
          <w:rFonts w:hint="eastAsia" w:ascii="仿宋_GB2312" w:hAnsi="仿宋_GB2312" w:eastAsia="仿宋_GB2312" w:cs="仿宋_GB2312"/>
          <w:color w:val="auto"/>
          <w:sz w:val="32"/>
          <w:szCs w:val="32"/>
        </w:rPr>
        <w:t>举办科学小记者线下基础培训；完成培训后对科学小记者进行选拔布置新闻采写任务，根据提交的采写文章进行评分评选出优秀科学小记者</w:t>
      </w:r>
      <w:r>
        <w:rPr>
          <w:rFonts w:hint="eastAsia" w:ascii="仿宋_GB2312" w:hAnsi="仿宋_GB2312" w:eastAsia="仿宋_GB2312" w:cs="仿宋_GB2312"/>
          <w:color w:val="auto"/>
          <w:sz w:val="32"/>
          <w:szCs w:val="32"/>
          <w:lang w:eastAsia="zh-CN"/>
        </w:rPr>
        <w:t>；将优秀的新闻稿件刊登在科学网或其他知名科技网站上；报道包括小记者采写的优秀文章、项目前期宣传、授牌仪式等新闻报道。</w:t>
      </w:r>
    </w:p>
    <w:p>
      <w:pPr>
        <w:spacing w:line="578"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科学小记者实地科学培训</w:t>
      </w:r>
      <w:r>
        <w:rPr>
          <w:rFonts w:hint="eastAsia" w:ascii="仿宋_GB2312" w:hAnsi="仿宋_GB2312" w:eastAsia="仿宋_GB2312" w:cs="仿宋_GB2312"/>
          <w:color w:val="auto"/>
          <w:sz w:val="32"/>
          <w:szCs w:val="32"/>
        </w:rPr>
        <w:t>：选拔出若干优秀科学小记者1年2次到深圳科研单位或高新技术企业进行实验室、大科学装置的项目探访，同时对科学家进行一系列采访，包括科学家人生经历、科技成果等，后期根据探访展开科学新闻写作，</w:t>
      </w:r>
      <w:r>
        <w:rPr>
          <w:rFonts w:hint="eastAsia" w:ascii="仿宋_GB2312" w:hAnsi="仿宋_GB2312" w:eastAsia="仿宋_GB2312" w:cs="仿宋_GB2312"/>
          <w:color w:val="auto"/>
          <w:sz w:val="32"/>
          <w:szCs w:val="32"/>
          <w:lang w:eastAsia="zh-CN"/>
        </w:rPr>
        <w:t>由优秀科学记者对稿件进行审改，</w:t>
      </w:r>
      <w:r>
        <w:rPr>
          <w:rFonts w:hint="eastAsia" w:ascii="仿宋_GB2312" w:hAnsi="仿宋_GB2312" w:eastAsia="仿宋_GB2312" w:cs="仿宋_GB2312"/>
          <w:color w:val="auto"/>
          <w:sz w:val="32"/>
          <w:szCs w:val="32"/>
        </w:rPr>
        <w:t>筛选出优秀稿件</w:t>
      </w:r>
      <w:r>
        <w:rPr>
          <w:rFonts w:hint="eastAsia" w:ascii="仿宋_GB2312" w:hAnsi="仿宋_GB2312" w:eastAsia="仿宋_GB2312" w:cs="仿宋_GB2312"/>
          <w:color w:val="auto"/>
          <w:sz w:val="32"/>
          <w:szCs w:val="32"/>
          <w:lang w:eastAsia="zh-CN"/>
        </w:rPr>
        <w:t>刊登在科学网或其他知名科技网站上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对以上工作进行新闻报道</w:t>
      </w:r>
      <w:r>
        <w:rPr>
          <w:rFonts w:hint="eastAsia" w:ascii="仿宋_GB2312" w:hAnsi="仿宋_GB2312" w:eastAsia="仿宋_GB2312" w:cs="仿宋_GB2312"/>
          <w:color w:val="auto"/>
          <w:sz w:val="32"/>
          <w:szCs w:val="32"/>
          <w:lang w:val="en-US" w:eastAsia="zh-CN"/>
        </w:rPr>
        <w:t>.保障参加活动人员的人身安全，为参加外出活动的成员购买保险。</w:t>
      </w:r>
    </w:p>
    <w:p>
      <w:pPr>
        <w:widowControl/>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授牌仪式：</w:t>
      </w:r>
      <w:r>
        <w:rPr>
          <w:rFonts w:hint="eastAsia" w:ascii="仿宋_GB2312" w:hAnsi="仿宋_GB2312" w:eastAsia="仿宋_GB2312" w:cs="仿宋_GB2312"/>
          <w:color w:val="auto"/>
          <w:kern w:val="0"/>
          <w:sz w:val="32"/>
          <w:szCs w:val="32"/>
          <w:lang w:eastAsia="zh-CN"/>
        </w:rPr>
        <w:t>围绕科学小记者相关业务培训并举办</w:t>
      </w:r>
      <w:r>
        <w:rPr>
          <w:rFonts w:hint="eastAsia" w:ascii="仿宋_GB2312" w:hAnsi="仿宋_GB2312" w:eastAsia="仿宋_GB2312" w:cs="仿宋_GB2312"/>
          <w:color w:val="auto"/>
          <w:kern w:val="0"/>
          <w:sz w:val="32"/>
          <w:szCs w:val="32"/>
        </w:rPr>
        <w:t>“科学小记者</w:t>
      </w:r>
      <w:r>
        <w:rPr>
          <w:rFonts w:hint="eastAsia" w:ascii="仿宋_GB2312" w:hAnsi="仿宋_GB2312" w:eastAsia="仿宋_GB2312" w:cs="仿宋_GB2312"/>
          <w:color w:val="auto"/>
          <w:kern w:val="0"/>
          <w:sz w:val="32"/>
          <w:szCs w:val="32"/>
          <w:lang w:eastAsia="zh-CN"/>
        </w:rPr>
        <w:t>站</w:t>
      </w:r>
      <w:r>
        <w:rPr>
          <w:rFonts w:hint="eastAsia" w:ascii="仿宋_GB2312" w:hAnsi="仿宋_GB2312" w:eastAsia="仿宋_GB2312" w:cs="仿宋_GB2312"/>
          <w:color w:val="auto"/>
          <w:kern w:val="0"/>
          <w:sz w:val="32"/>
          <w:szCs w:val="32"/>
        </w:rPr>
        <w:t>”的授牌</w:t>
      </w:r>
      <w:r>
        <w:rPr>
          <w:rFonts w:hint="eastAsia" w:ascii="仿宋_GB2312" w:hAnsi="仿宋_GB2312" w:eastAsia="仿宋_GB2312" w:cs="仿宋_GB2312"/>
          <w:color w:val="auto"/>
          <w:kern w:val="0"/>
          <w:sz w:val="32"/>
          <w:szCs w:val="32"/>
          <w:lang w:eastAsia="zh-CN"/>
        </w:rPr>
        <w:t>仪式。</w:t>
      </w:r>
    </w:p>
    <w:p>
      <w:pPr>
        <w:widowControl/>
        <w:ind w:firstLine="320" w:firstLineChars="1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实施具体要求：</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1、策划实施团队：</w:t>
      </w:r>
      <w:r>
        <w:rPr>
          <w:rFonts w:hint="eastAsia" w:ascii="仿宋_GB2312" w:hAnsi="仿宋_GB2312" w:eastAsia="仿宋_GB2312" w:cs="仿宋_GB2312"/>
          <w:color w:val="auto"/>
          <w:kern w:val="0"/>
          <w:sz w:val="32"/>
          <w:szCs w:val="32"/>
          <w:lang w:eastAsia="zh-CN"/>
        </w:rPr>
        <w:t>负责</w:t>
      </w:r>
      <w:r>
        <w:rPr>
          <w:rFonts w:hint="eastAsia" w:ascii="仿宋_GB2312" w:hAnsi="仿宋_GB2312" w:eastAsia="仿宋_GB2312" w:cs="仿宋_GB2312"/>
          <w:color w:val="auto"/>
          <w:sz w:val="32"/>
          <w:szCs w:val="32"/>
        </w:rPr>
        <w:t>所有</w:t>
      </w:r>
      <w:r>
        <w:rPr>
          <w:rFonts w:hint="eastAsia" w:ascii="仿宋_GB2312" w:hAnsi="仿宋_GB2312" w:eastAsia="仿宋_GB2312" w:cs="仿宋_GB2312"/>
          <w:color w:val="auto"/>
          <w:sz w:val="32"/>
          <w:szCs w:val="32"/>
          <w:lang w:eastAsia="zh-CN"/>
        </w:rPr>
        <w:t>业务</w:t>
      </w:r>
      <w:r>
        <w:rPr>
          <w:rFonts w:hint="eastAsia" w:ascii="仿宋_GB2312" w:hAnsi="仿宋_GB2312" w:eastAsia="仿宋_GB2312" w:cs="仿宋_GB2312"/>
          <w:color w:val="auto"/>
          <w:sz w:val="32"/>
          <w:szCs w:val="32"/>
        </w:rPr>
        <w:t>策划工作，包括</w:t>
      </w:r>
      <w:r>
        <w:rPr>
          <w:rFonts w:hint="eastAsia" w:ascii="仿宋_GB2312" w:hAnsi="仿宋_GB2312" w:eastAsia="仿宋_GB2312" w:cs="仿宋_GB2312"/>
          <w:color w:val="auto"/>
          <w:sz w:val="32"/>
          <w:szCs w:val="32"/>
          <w:lang w:eastAsia="zh-CN"/>
        </w:rPr>
        <w:t>场地</w:t>
      </w:r>
      <w:r>
        <w:rPr>
          <w:rFonts w:hint="eastAsia" w:ascii="仿宋_GB2312" w:hAnsi="仿宋_GB2312" w:eastAsia="仿宋_GB2312" w:cs="仿宋_GB2312"/>
          <w:color w:val="auto"/>
          <w:sz w:val="32"/>
          <w:szCs w:val="32"/>
        </w:rPr>
        <w:t>选址、路线规划，专家邀请、采访内容策划、交通接送、</w:t>
      </w:r>
      <w:r>
        <w:rPr>
          <w:rFonts w:hint="eastAsia" w:ascii="仿宋_GB2312" w:hAnsi="仿宋_GB2312" w:eastAsia="仿宋_GB2312" w:cs="仿宋_GB2312"/>
          <w:color w:val="auto"/>
          <w:sz w:val="32"/>
          <w:szCs w:val="32"/>
          <w:lang w:eastAsia="zh-CN"/>
        </w:rPr>
        <w:t>现场</w:t>
      </w:r>
      <w:r>
        <w:rPr>
          <w:rFonts w:hint="eastAsia" w:ascii="仿宋_GB2312" w:hAnsi="仿宋_GB2312" w:eastAsia="仿宋_GB2312" w:cs="仿宋_GB2312"/>
          <w:color w:val="auto"/>
          <w:sz w:val="32"/>
          <w:szCs w:val="32"/>
        </w:rPr>
        <w:t>拍摄、现场服务等；筛选优秀稿件，对稿件进行点评修改，优秀报道发在科学网</w:t>
      </w:r>
      <w:r>
        <w:rPr>
          <w:rFonts w:hint="eastAsia" w:ascii="仿宋_GB2312" w:hAnsi="仿宋_GB2312" w:eastAsia="仿宋_GB2312" w:cs="仿宋_GB2312"/>
          <w:color w:val="auto"/>
          <w:sz w:val="32"/>
          <w:szCs w:val="32"/>
          <w:lang w:eastAsia="zh-CN"/>
        </w:rPr>
        <w:t>或其他科技网</w:t>
      </w:r>
      <w:r>
        <w:rPr>
          <w:rFonts w:hint="eastAsia" w:ascii="仿宋_GB2312" w:hAnsi="仿宋_GB2312" w:eastAsia="仿宋_GB2312" w:cs="仿宋_GB2312"/>
          <w:color w:val="auto"/>
          <w:sz w:val="32"/>
          <w:szCs w:val="32"/>
        </w:rPr>
        <w:t>上；每场</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color w:val="auto"/>
          <w:sz w:val="32"/>
          <w:szCs w:val="32"/>
        </w:rPr>
        <w:t>后撰写</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color w:val="auto"/>
          <w:sz w:val="32"/>
          <w:szCs w:val="32"/>
        </w:rPr>
        <w:t>报道，并发布在科学网</w:t>
      </w:r>
      <w:r>
        <w:rPr>
          <w:rFonts w:hint="eastAsia" w:ascii="仿宋_GB2312" w:hAnsi="仿宋_GB2312" w:eastAsia="仿宋_GB2312" w:cs="仿宋_GB2312"/>
          <w:color w:val="auto"/>
          <w:sz w:val="32"/>
          <w:szCs w:val="32"/>
          <w:lang w:eastAsia="zh-CN"/>
        </w:rPr>
        <w:t>站</w:t>
      </w:r>
      <w:r>
        <w:rPr>
          <w:rFonts w:hint="eastAsia" w:ascii="仿宋_GB2312" w:hAnsi="仿宋_GB2312" w:eastAsia="仿宋_GB2312" w:cs="仿宋_GB2312"/>
          <w:color w:val="auto"/>
          <w:sz w:val="32"/>
          <w:szCs w:val="32"/>
        </w:rPr>
        <w:t>上。</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2、培训时间及形式：培训时间不少于90分钟，安排</w:t>
      </w:r>
      <w:r>
        <w:rPr>
          <w:rFonts w:hint="eastAsia" w:ascii="仿宋_GB2312" w:hAnsi="仿宋_GB2312" w:eastAsia="仿宋_GB2312" w:cs="仿宋_GB2312"/>
          <w:color w:val="auto"/>
          <w:kern w:val="0"/>
          <w:sz w:val="32"/>
          <w:szCs w:val="32"/>
          <w:lang w:eastAsia="zh-CN"/>
        </w:rPr>
        <w:t>相关新闻采编人员</w:t>
      </w:r>
      <w:r>
        <w:rPr>
          <w:rFonts w:hint="eastAsia" w:ascii="仿宋_GB2312" w:hAnsi="仿宋_GB2312" w:eastAsia="仿宋_GB2312" w:cs="仿宋_GB2312"/>
          <w:color w:val="auto"/>
          <w:kern w:val="0"/>
          <w:sz w:val="32"/>
          <w:szCs w:val="32"/>
        </w:rPr>
        <w:t>进行专业培训，授课</w:t>
      </w:r>
      <w:r>
        <w:rPr>
          <w:rFonts w:hint="eastAsia" w:ascii="仿宋_GB2312" w:hAnsi="仿宋_GB2312" w:eastAsia="仿宋_GB2312" w:cs="仿宋_GB2312"/>
          <w:color w:val="auto"/>
          <w:kern w:val="0"/>
          <w:sz w:val="32"/>
          <w:szCs w:val="32"/>
          <w:lang w:eastAsia="zh-CN"/>
        </w:rPr>
        <w:t>，新闻摄影及报道</w:t>
      </w:r>
      <w:r>
        <w:rPr>
          <w:rFonts w:hint="eastAsia" w:ascii="仿宋_GB2312" w:hAnsi="仿宋_GB2312" w:eastAsia="仿宋_GB2312" w:cs="仿宋_GB2312"/>
          <w:color w:val="auto"/>
          <w:kern w:val="0"/>
          <w:sz w:val="32"/>
          <w:szCs w:val="32"/>
        </w:rPr>
        <w:t>等。</w:t>
      </w:r>
    </w:p>
    <w:p>
      <w:pPr>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3、选拔的形式：</w:t>
      </w:r>
      <w:r>
        <w:rPr>
          <w:rFonts w:hint="eastAsia" w:ascii="仿宋_GB2312" w:hAnsi="仿宋_GB2312" w:eastAsia="仿宋_GB2312" w:cs="仿宋_GB2312"/>
          <w:color w:val="auto"/>
          <w:sz w:val="32"/>
          <w:szCs w:val="32"/>
        </w:rPr>
        <w:t>布置新闻采写任务，给采写文章打分，从中选拔优秀科学小记者；撰写新闻稿件，</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在科学网</w:t>
      </w:r>
      <w:r>
        <w:rPr>
          <w:rFonts w:hint="eastAsia" w:ascii="仿宋_GB2312" w:hAnsi="仿宋_GB2312" w:eastAsia="仿宋_GB2312" w:cs="仿宋_GB2312"/>
          <w:color w:val="auto"/>
          <w:sz w:val="32"/>
          <w:szCs w:val="32"/>
          <w:lang w:eastAsia="zh-CN"/>
        </w:rPr>
        <w:t>或其他科技网上</w:t>
      </w:r>
      <w:r>
        <w:rPr>
          <w:rFonts w:hint="eastAsia" w:ascii="仿宋_GB2312" w:hAnsi="仿宋_GB2312" w:eastAsia="仿宋_GB2312" w:cs="仿宋_GB2312"/>
          <w:color w:val="auto"/>
          <w:sz w:val="32"/>
          <w:szCs w:val="32"/>
        </w:rPr>
        <w:t>发布阶段性新闻报道。</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4、宣传用品：</w:t>
      </w:r>
      <w:r>
        <w:rPr>
          <w:rFonts w:hint="eastAsia" w:ascii="仿宋_GB2312" w:hAnsi="仿宋_GB2312" w:eastAsia="仿宋_GB2312" w:cs="仿宋_GB2312"/>
          <w:color w:val="auto"/>
          <w:kern w:val="0"/>
          <w:sz w:val="32"/>
          <w:szCs w:val="32"/>
          <w:lang w:eastAsia="zh-CN"/>
        </w:rPr>
        <w:t>能按照要求</w:t>
      </w:r>
      <w:r>
        <w:rPr>
          <w:rFonts w:hint="eastAsia" w:ascii="仿宋_GB2312" w:hAnsi="仿宋_GB2312" w:eastAsia="仿宋_GB2312" w:cs="仿宋_GB2312"/>
          <w:color w:val="auto"/>
          <w:kern w:val="0"/>
          <w:sz w:val="32"/>
          <w:szCs w:val="32"/>
        </w:rPr>
        <w:t>按要求完成</w:t>
      </w:r>
      <w:r>
        <w:rPr>
          <w:rFonts w:hint="eastAsia" w:ascii="仿宋_GB2312" w:hAnsi="仿宋_GB2312" w:eastAsia="仿宋_GB2312" w:cs="仿宋_GB2312"/>
          <w:color w:val="auto"/>
          <w:kern w:val="0"/>
          <w:sz w:val="32"/>
          <w:szCs w:val="32"/>
          <w:lang w:eastAsia="zh-CN"/>
        </w:rPr>
        <w:t>培训</w:t>
      </w:r>
      <w:r>
        <w:rPr>
          <w:rFonts w:hint="eastAsia" w:ascii="仿宋_GB2312" w:hAnsi="仿宋_GB2312" w:eastAsia="仿宋_GB2312" w:cs="仿宋_GB2312"/>
          <w:color w:val="auto"/>
          <w:kern w:val="0"/>
          <w:sz w:val="32"/>
          <w:szCs w:val="32"/>
        </w:rPr>
        <w:t>前期的宣传海报制作，海报或易拉宝等相关资料的制作初稿得进行沟通和确认方能进行印刷，并提供海报等相关资料电子版及</w:t>
      </w:r>
      <w:r>
        <w:rPr>
          <w:rFonts w:hint="eastAsia" w:ascii="仿宋_GB2312" w:hAnsi="仿宋_GB2312" w:eastAsia="仿宋_GB2312" w:cs="仿宋_GB2312"/>
          <w:color w:val="auto"/>
          <w:kern w:val="0"/>
          <w:sz w:val="32"/>
          <w:szCs w:val="32"/>
          <w:lang w:eastAsia="zh-CN"/>
        </w:rPr>
        <w:t>源</w:t>
      </w:r>
      <w:r>
        <w:rPr>
          <w:rFonts w:hint="eastAsia" w:ascii="仿宋_GB2312" w:hAnsi="仿宋_GB2312" w:eastAsia="仿宋_GB2312" w:cs="仿宋_GB2312"/>
          <w:color w:val="auto"/>
          <w:kern w:val="0"/>
          <w:sz w:val="32"/>
          <w:szCs w:val="32"/>
        </w:rPr>
        <w:t>文件。</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lang w:eastAsia="zh-CN"/>
        </w:rPr>
        <w:t>执行能力</w:t>
      </w:r>
      <w:r>
        <w:rPr>
          <w:rFonts w:hint="eastAsia" w:ascii="仿宋_GB2312" w:hAnsi="仿宋_GB2312" w:eastAsia="仿宋_GB2312" w:cs="仿宋_GB2312"/>
          <w:color w:val="auto"/>
          <w:kern w:val="0"/>
          <w:sz w:val="32"/>
          <w:szCs w:val="32"/>
        </w:rPr>
        <w:t>：具备</w:t>
      </w:r>
      <w:r>
        <w:rPr>
          <w:rFonts w:hint="eastAsia" w:ascii="仿宋_GB2312" w:hAnsi="仿宋_GB2312" w:eastAsia="仿宋_GB2312" w:cs="仿宋_GB2312"/>
          <w:color w:val="auto"/>
          <w:kern w:val="0"/>
          <w:sz w:val="32"/>
          <w:szCs w:val="32"/>
          <w:lang w:eastAsia="zh-CN"/>
        </w:rPr>
        <w:t>良好的实践经验和</w:t>
      </w:r>
      <w:r>
        <w:rPr>
          <w:rFonts w:hint="eastAsia" w:ascii="仿宋_GB2312" w:hAnsi="仿宋_GB2312" w:eastAsia="仿宋_GB2312" w:cs="仿宋_GB2312"/>
          <w:color w:val="auto"/>
          <w:kern w:val="0"/>
          <w:sz w:val="32"/>
          <w:szCs w:val="32"/>
        </w:rPr>
        <w:t>组织能力，</w:t>
      </w:r>
      <w:r>
        <w:rPr>
          <w:rFonts w:ascii="仿宋_GB2312" w:hAnsi="仿宋_GB2312" w:eastAsia="仿宋_GB2312" w:cs="仿宋_GB2312"/>
          <w:color w:val="auto"/>
          <w:kern w:val="0"/>
          <w:sz w:val="32"/>
          <w:szCs w:val="32"/>
        </w:rPr>
        <w:t>负责组织安排线上及线下活动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线下参与人数需达到30人/1场,</w:t>
      </w:r>
      <w:r>
        <w:rPr>
          <w:rFonts w:hint="eastAsia" w:ascii="仿宋_GB2312" w:hAnsi="仿宋_GB2312" w:eastAsia="仿宋_GB2312" w:cs="仿宋_GB2312"/>
          <w:color w:val="auto"/>
          <w:kern w:val="0"/>
          <w:sz w:val="32"/>
          <w:szCs w:val="32"/>
          <w:highlight w:val="none"/>
          <w:lang w:val="en-US" w:eastAsia="zh-CN"/>
        </w:rPr>
        <w:t>线上参与人数需达到100人/1场</w:t>
      </w:r>
      <w:r>
        <w:rPr>
          <w:rFonts w:hint="eastAsia" w:ascii="仿宋_GB2312" w:hAnsi="仿宋_GB2312" w:eastAsia="仿宋_GB2312" w:cs="仿宋_GB2312"/>
          <w:color w:val="auto"/>
          <w:kern w:val="0"/>
          <w:sz w:val="32"/>
          <w:szCs w:val="32"/>
          <w:lang w:val="en-US" w:eastAsia="zh-CN"/>
        </w:rPr>
        <w:t>。</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kern w:val="0"/>
          <w:sz w:val="32"/>
          <w:szCs w:val="32"/>
        </w:rPr>
        <w:t>授牌仪式</w:t>
      </w:r>
      <w:r>
        <w:rPr>
          <w:rFonts w:hint="eastAsia" w:ascii="仿宋_GB2312" w:hAnsi="仿宋_GB2312" w:eastAsia="仿宋_GB2312" w:cs="仿宋_GB2312"/>
          <w:color w:val="auto"/>
          <w:kern w:val="0"/>
          <w:sz w:val="32"/>
          <w:szCs w:val="32"/>
          <w:lang w:eastAsia="zh-CN"/>
        </w:rPr>
        <w:t>要求</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落实</w:t>
      </w:r>
      <w:r>
        <w:rPr>
          <w:rFonts w:hint="eastAsia" w:ascii="仿宋_GB2312" w:hAnsi="仿宋_GB2312" w:eastAsia="仿宋_GB2312" w:cs="仿宋_GB2312"/>
          <w:color w:val="auto"/>
          <w:kern w:val="0"/>
          <w:sz w:val="32"/>
          <w:szCs w:val="32"/>
        </w:rPr>
        <w:t>“科学小记者</w:t>
      </w:r>
      <w:r>
        <w:rPr>
          <w:rFonts w:hint="eastAsia" w:ascii="仿宋_GB2312" w:hAnsi="仿宋_GB2312" w:eastAsia="仿宋_GB2312" w:cs="仿宋_GB2312"/>
          <w:color w:val="auto"/>
          <w:kern w:val="0"/>
          <w:sz w:val="32"/>
          <w:szCs w:val="32"/>
          <w:lang w:eastAsia="zh-CN"/>
        </w:rPr>
        <w:t>站</w:t>
      </w:r>
      <w:r>
        <w:rPr>
          <w:rFonts w:hint="eastAsia" w:ascii="仿宋_GB2312" w:hAnsi="仿宋_GB2312" w:eastAsia="仿宋_GB2312" w:cs="仿宋_GB2312"/>
          <w:color w:val="auto"/>
          <w:kern w:val="0"/>
          <w:sz w:val="32"/>
          <w:szCs w:val="32"/>
        </w:rPr>
        <w:t>”的授牌</w:t>
      </w:r>
      <w:r>
        <w:rPr>
          <w:rFonts w:hint="eastAsia" w:ascii="仿宋_GB2312" w:hAnsi="仿宋_GB2312" w:eastAsia="仿宋_GB2312" w:cs="仿宋_GB2312"/>
          <w:color w:val="auto"/>
          <w:kern w:val="0"/>
          <w:sz w:val="32"/>
          <w:szCs w:val="32"/>
          <w:lang w:eastAsia="zh-CN"/>
        </w:rPr>
        <w:t>仪式的全部具体工作，</w:t>
      </w:r>
      <w:r>
        <w:rPr>
          <w:rFonts w:hint="eastAsia" w:ascii="仿宋_GB2312" w:hAnsi="仿宋_GB2312" w:eastAsia="仿宋_GB2312" w:cs="仿宋_GB2312"/>
          <w:color w:val="auto"/>
          <w:kern w:val="0"/>
          <w:sz w:val="32"/>
          <w:szCs w:val="32"/>
        </w:rPr>
        <w:t>包括科学小记者证制作，宣传物料制作，现场摄像摄影等；邀请媒体到场，准备新闻通稿，在科学网及主流媒体平台上进行宣传；撰写</w:t>
      </w:r>
      <w:r>
        <w:rPr>
          <w:rFonts w:hint="eastAsia" w:ascii="仿宋_GB2312" w:hAnsi="仿宋_GB2312" w:eastAsia="仿宋_GB2312" w:cs="仿宋_GB2312"/>
          <w:color w:val="auto"/>
          <w:kern w:val="0"/>
          <w:sz w:val="32"/>
          <w:szCs w:val="32"/>
          <w:lang w:eastAsia="zh-CN"/>
        </w:rPr>
        <w:t>培训</w:t>
      </w:r>
      <w:r>
        <w:rPr>
          <w:rFonts w:hint="eastAsia" w:ascii="仿宋_GB2312" w:hAnsi="仿宋_GB2312" w:eastAsia="仿宋_GB2312" w:cs="仿宋_GB2312"/>
          <w:color w:val="auto"/>
          <w:kern w:val="0"/>
          <w:sz w:val="32"/>
          <w:szCs w:val="32"/>
        </w:rPr>
        <w:t>总结</w:t>
      </w:r>
      <w:r>
        <w:rPr>
          <w:rFonts w:hint="eastAsia" w:ascii="仿宋_GB2312" w:hAnsi="仿宋_GB2312" w:eastAsia="仿宋_GB2312" w:cs="仿宋_GB2312"/>
          <w:color w:val="auto"/>
          <w:kern w:val="0"/>
          <w:sz w:val="32"/>
          <w:szCs w:val="32"/>
          <w:lang w:eastAsia="zh-CN"/>
        </w:rPr>
        <w:t>并</w:t>
      </w:r>
      <w:r>
        <w:rPr>
          <w:rFonts w:hint="eastAsia" w:ascii="仿宋_GB2312" w:hAnsi="仿宋_GB2312" w:eastAsia="仿宋_GB2312" w:cs="仿宋_GB2312"/>
          <w:color w:val="auto"/>
          <w:kern w:val="0"/>
          <w:sz w:val="32"/>
          <w:szCs w:val="32"/>
        </w:rPr>
        <w:t>深度报道稿件，</w:t>
      </w:r>
      <w:r>
        <w:rPr>
          <w:rFonts w:hint="eastAsia" w:ascii="仿宋_GB2312" w:hAnsi="仿宋_GB2312" w:eastAsia="仿宋_GB2312" w:cs="仿宋_GB2312"/>
          <w:color w:val="auto"/>
          <w:kern w:val="0"/>
          <w:sz w:val="32"/>
          <w:szCs w:val="32"/>
          <w:lang w:eastAsia="zh-CN"/>
        </w:rPr>
        <w:t>并刊登</w:t>
      </w:r>
      <w:r>
        <w:rPr>
          <w:rFonts w:hint="eastAsia" w:ascii="仿宋_GB2312" w:hAnsi="仿宋_GB2312" w:eastAsia="仿宋_GB2312" w:cs="仿宋_GB2312"/>
          <w:color w:val="auto"/>
          <w:kern w:val="0"/>
          <w:sz w:val="32"/>
          <w:szCs w:val="32"/>
        </w:rPr>
        <w:t>在</w:t>
      </w:r>
      <w:r>
        <w:rPr>
          <w:rFonts w:hint="eastAsia" w:ascii="仿宋_GB2312" w:hAnsi="仿宋_GB2312" w:eastAsia="仿宋_GB2312" w:cs="仿宋_GB2312"/>
          <w:color w:val="auto"/>
          <w:kern w:val="0"/>
          <w:sz w:val="32"/>
          <w:szCs w:val="32"/>
          <w:lang w:eastAsia="zh-CN"/>
        </w:rPr>
        <w:t>科学网及科技网站</w:t>
      </w:r>
      <w:r>
        <w:rPr>
          <w:rFonts w:hint="eastAsia" w:ascii="仿宋_GB2312" w:hAnsi="仿宋_GB2312" w:eastAsia="仿宋_GB2312" w:cs="仿宋_GB2312"/>
          <w:color w:val="auto"/>
          <w:kern w:val="0"/>
          <w:sz w:val="32"/>
          <w:szCs w:val="32"/>
        </w:rPr>
        <w:t>媒体平台上，授牌仪式需邀请区领导及报社领导出席致辞。</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项目内相关资料</w:t>
      </w:r>
      <w:r>
        <w:rPr>
          <w:rFonts w:hint="eastAsia" w:ascii="仿宋_GB2312" w:hAnsi="仿宋_GB2312" w:eastAsia="仿宋_GB2312" w:cs="仿宋_GB2312"/>
          <w:color w:val="auto"/>
          <w:sz w:val="32"/>
          <w:szCs w:val="32"/>
        </w:rPr>
        <w:t>意识形态审核：</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color w:val="auto"/>
          <w:sz w:val="32"/>
          <w:szCs w:val="32"/>
        </w:rPr>
        <w:t>前需提前两周配合把单场</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color w:val="auto"/>
          <w:sz w:val="32"/>
          <w:szCs w:val="32"/>
        </w:rPr>
        <w:t>的实施方案、活动课件和嘉宾资质件相关资料上交完成意识形态的审核工作。</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事前预告：至少提前两周利用</w:t>
      </w:r>
      <w:r>
        <w:rPr>
          <w:rFonts w:hint="eastAsia" w:ascii="仿宋_GB2312" w:hAnsi="仿宋_GB2312" w:eastAsia="仿宋_GB2312" w:cs="仿宋_GB2312"/>
          <w:color w:val="auto"/>
          <w:sz w:val="32"/>
          <w:szCs w:val="32"/>
          <w:lang w:eastAsia="zh-CN"/>
        </w:rPr>
        <w:t>科学相关网站和</w:t>
      </w:r>
      <w:r>
        <w:rPr>
          <w:rFonts w:hint="eastAsia" w:ascii="仿宋_GB2312" w:hAnsi="仿宋_GB2312" w:eastAsia="仿宋_GB2312" w:cs="仿宋_GB2312"/>
          <w:color w:val="auto"/>
          <w:sz w:val="32"/>
          <w:szCs w:val="32"/>
        </w:rPr>
        <w:t>媒体多渠道做好活动前宣传。</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事后推广：</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结束后需提交回顾内容，利用</w:t>
      </w:r>
      <w:r>
        <w:rPr>
          <w:rFonts w:hint="eastAsia" w:ascii="仿宋_GB2312" w:hAnsi="仿宋_GB2312" w:eastAsia="仿宋_GB2312" w:cs="仿宋_GB2312"/>
          <w:color w:val="auto"/>
          <w:sz w:val="32"/>
          <w:szCs w:val="32"/>
          <w:lang w:eastAsia="zh-CN"/>
        </w:rPr>
        <w:t>科学相关网站和</w:t>
      </w:r>
      <w:r>
        <w:rPr>
          <w:rFonts w:hint="eastAsia" w:ascii="仿宋_GB2312" w:hAnsi="仿宋_GB2312" w:eastAsia="仿宋_GB2312" w:cs="仿宋_GB2312"/>
          <w:color w:val="auto"/>
          <w:sz w:val="32"/>
          <w:szCs w:val="32"/>
        </w:rPr>
        <w:t>媒体多渠道宣传推广，发布阶段性新闻报道。</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10、每个项目均需有详细的小项目单价，不接受一个大项目报一个总价。</w:t>
      </w:r>
    </w:p>
    <w:p>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三、供应商资格要求</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1.具有独立法人资格且</w:t>
      </w:r>
      <w:r>
        <w:rPr>
          <w:rFonts w:hint="eastAsia" w:ascii="仿宋_GB2312" w:hAnsi="仿宋_GB2312" w:eastAsia="仿宋_GB2312" w:cs="仿宋_GB2312"/>
          <w:color w:val="auto"/>
          <w:kern w:val="0"/>
          <w:sz w:val="32"/>
          <w:szCs w:val="32"/>
          <w:lang w:val="en-US" w:eastAsia="zh-CN"/>
        </w:rPr>
        <w:t>业务范围</w:t>
      </w:r>
      <w:r>
        <w:rPr>
          <w:rFonts w:hint="eastAsia" w:ascii="仿宋_GB2312" w:hAnsi="仿宋_GB2312" w:eastAsia="仿宋_GB2312" w:cs="仿宋_GB2312"/>
          <w:color w:val="auto"/>
          <w:kern w:val="0"/>
          <w:sz w:val="32"/>
          <w:szCs w:val="32"/>
        </w:rPr>
        <w:t>须</w:t>
      </w:r>
      <w:r>
        <w:rPr>
          <w:rFonts w:hint="eastAsia" w:ascii="仿宋_GB2312" w:hAnsi="仿宋_GB2312" w:eastAsia="仿宋_GB2312" w:cs="仿宋_GB2312"/>
          <w:color w:val="auto"/>
          <w:kern w:val="0"/>
          <w:sz w:val="32"/>
          <w:szCs w:val="32"/>
          <w:highlight w:val="none"/>
        </w:rPr>
        <w:t>包含</w:t>
      </w:r>
      <w:r>
        <w:rPr>
          <w:rFonts w:hint="eastAsia" w:ascii="仿宋_GB2312" w:hAnsi="仿宋_GB2312" w:eastAsia="仿宋_GB2312" w:cs="仿宋_GB2312"/>
          <w:color w:val="auto"/>
          <w:kern w:val="0"/>
          <w:sz w:val="32"/>
          <w:szCs w:val="32"/>
          <w:highlight w:val="none"/>
          <w:lang w:eastAsia="zh-CN"/>
        </w:rPr>
        <w:t>报道科技新闻及有关信息、新闻出版、相关发行与专业培训等相关</w:t>
      </w:r>
      <w:r>
        <w:rPr>
          <w:rFonts w:hint="eastAsia" w:ascii="仿宋_GB2312" w:hAnsi="仿宋_GB2312" w:eastAsia="仿宋_GB2312" w:cs="仿宋_GB2312"/>
          <w:color w:val="auto"/>
          <w:kern w:val="0"/>
          <w:sz w:val="32"/>
          <w:szCs w:val="32"/>
          <w:highlight w:val="none"/>
        </w:rPr>
        <w:t>资质</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以上资质要求三选一即符合条件，需</w:t>
      </w:r>
      <w:r>
        <w:rPr>
          <w:rFonts w:hint="eastAsia" w:ascii="仿宋_GB2312" w:hAnsi="仿宋_GB2312" w:eastAsia="仿宋_GB2312" w:cs="仿宋_GB2312"/>
          <w:color w:val="auto"/>
          <w:kern w:val="0"/>
          <w:sz w:val="32"/>
          <w:szCs w:val="32"/>
        </w:rPr>
        <w:t>提供合法有效的</w:t>
      </w:r>
      <w:r>
        <w:rPr>
          <w:rFonts w:hint="eastAsia" w:ascii="仿宋_GB2312" w:hAnsi="仿宋_GB2312" w:eastAsia="仿宋_GB2312" w:cs="仿宋_GB2312"/>
          <w:color w:val="auto"/>
          <w:kern w:val="0"/>
          <w:sz w:val="32"/>
          <w:szCs w:val="32"/>
          <w:lang w:eastAsia="zh-CN"/>
        </w:rPr>
        <w:t>单位资质</w:t>
      </w:r>
      <w:r>
        <w:rPr>
          <w:rFonts w:hint="eastAsia" w:ascii="仿宋_GB2312" w:hAnsi="仿宋_GB2312" w:eastAsia="仿宋_GB2312" w:cs="仿宋_GB2312"/>
          <w:color w:val="auto"/>
          <w:kern w:val="0"/>
          <w:sz w:val="32"/>
          <w:szCs w:val="32"/>
        </w:rPr>
        <w:t>原件扫描件，原件备查；如</w:t>
      </w:r>
      <w:r>
        <w:rPr>
          <w:rFonts w:hint="eastAsia" w:ascii="仿宋_GB2312" w:hAnsi="仿宋_GB2312" w:eastAsia="仿宋_GB2312" w:cs="仿宋_GB2312"/>
          <w:color w:val="auto"/>
          <w:kern w:val="0"/>
          <w:sz w:val="32"/>
          <w:szCs w:val="32"/>
        </w:rPr>
        <w:t>深圳</w:t>
      </w:r>
      <w:r>
        <w:rPr>
          <w:rFonts w:hint="eastAsia" w:ascii="仿宋_GB2312" w:hAnsi="仿宋_GB2312" w:eastAsia="仿宋_GB2312" w:cs="仿宋_GB2312"/>
          <w:color w:val="auto"/>
          <w:kern w:val="0"/>
          <w:sz w:val="32"/>
          <w:szCs w:val="32"/>
          <w:lang w:eastAsia="zh-CN"/>
        </w:rPr>
        <w:t>单位资质</w:t>
      </w:r>
      <w:r>
        <w:rPr>
          <w:rFonts w:hint="eastAsia" w:ascii="仿宋_GB2312" w:hAnsi="仿宋_GB2312" w:eastAsia="仿宋_GB2312" w:cs="仿宋_GB2312"/>
          <w:color w:val="auto"/>
          <w:kern w:val="0"/>
          <w:sz w:val="32"/>
          <w:szCs w:val="32"/>
        </w:rPr>
        <w:t>未反映</w:t>
      </w:r>
      <w:r>
        <w:rPr>
          <w:rFonts w:hint="eastAsia" w:ascii="仿宋_GB2312" w:hAnsi="仿宋_GB2312" w:eastAsia="仿宋_GB2312" w:cs="仿宋_GB2312"/>
          <w:color w:val="auto"/>
          <w:kern w:val="0"/>
          <w:sz w:val="32"/>
          <w:szCs w:val="32"/>
          <w:lang w:eastAsia="zh-CN"/>
        </w:rPr>
        <w:t>业务范围</w:t>
      </w:r>
      <w:r>
        <w:rPr>
          <w:rFonts w:hint="eastAsia" w:ascii="仿宋_GB2312" w:hAnsi="仿宋_GB2312" w:eastAsia="仿宋_GB2312" w:cs="仿宋_GB2312"/>
          <w:color w:val="auto"/>
          <w:kern w:val="0"/>
          <w:sz w:val="32"/>
          <w:szCs w:val="32"/>
        </w:rPr>
        <w:t>，须提供深圳市市场监督管理局网站关于供应商</w:t>
      </w:r>
      <w:r>
        <w:rPr>
          <w:rFonts w:hint="eastAsia" w:ascii="仿宋_GB2312" w:hAnsi="仿宋_GB2312" w:eastAsia="仿宋_GB2312" w:cs="仿宋_GB2312"/>
          <w:color w:val="auto"/>
          <w:kern w:val="0"/>
          <w:sz w:val="32"/>
          <w:szCs w:val="32"/>
          <w:lang w:eastAsia="zh-CN"/>
        </w:rPr>
        <w:t>业务范围</w:t>
      </w:r>
      <w:r>
        <w:rPr>
          <w:rFonts w:hint="eastAsia" w:ascii="仿宋_GB2312" w:hAnsi="仿宋_GB2312" w:eastAsia="仿宋_GB2312" w:cs="仿宋_GB2312"/>
          <w:color w:val="auto"/>
          <w:kern w:val="0"/>
          <w:sz w:val="32"/>
          <w:szCs w:val="32"/>
        </w:rPr>
        <w:t>查询结果的截图）（提供</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简介、报价方案、至少5个服务案例）</w:t>
      </w:r>
      <w:r>
        <w:rPr>
          <w:rFonts w:hint="eastAsia" w:ascii="仿宋_GB2312" w:hAnsi="仿宋_GB2312" w:eastAsia="仿宋_GB2312" w:cs="仿宋_GB2312"/>
          <w:color w:val="auto"/>
          <w:kern w:val="0"/>
          <w:sz w:val="32"/>
          <w:szCs w:val="32"/>
          <w:lang w:eastAsia="zh-CN"/>
        </w:rPr>
        <w:t>。</w:t>
      </w:r>
    </w:p>
    <w:p>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.拥有一个不少于10人的具有至少5年从业资格的科技记者团队（需提供记者证及优秀作品），或能够依托科技媒体开展</w:t>
      </w:r>
      <w:r>
        <w:rPr>
          <w:rFonts w:hint="eastAsia" w:ascii="仿宋_GB2312" w:hAnsi="仿宋_GB2312" w:eastAsia="仿宋_GB2312" w:cs="仿宋_GB2312"/>
          <w:color w:val="auto"/>
          <w:kern w:val="0"/>
          <w:sz w:val="32"/>
          <w:szCs w:val="32"/>
          <w:lang w:eastAsia="zh-CN"/>
        </w:rPr>
        <w:t>培训</w:t>
      </w:r>
      <w:r>
        <w:rPr>
          <w:rFonts w:hint="eastAsia" w:ascii="仿宋_GB2312" w:hAnsi="仿宋_GB2312" w:eastAsia="仿宋_GB2312" w:cs="仿宋_GB2312"/>
          <w:color w:val="auto"/>
          <w:kern w:val="0"/>
          <w:sz w:val="32"/>
          <w:szCs w:val="32"/>
        </w:rPr>
        <w:t>。</w:t>
      </w:r>
    </w:p>
    <w:p>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四、评标定标方法</w:t>
      </w:r>
    </w:p>
    <w:p>
      <w:pPr>
        <w:spacing w:line="578"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本项目采用综合评分法，得分最高的供应商即为中选供应商。定标结果由</w:t>
      </w:r>
      <w:r>
        <w:rPr>
          <w:rFonts w:hint="eastAsia" w:ascii="仿宋_GB2312" w:hAnsi="仿宋_GB2312" w:eastAsia="仿宋_GB2312" w:cs="仿宋_GB2312"/>
          <w:bCs/>
          <w:color w:val="auto"/>
          <w:sz w:val="32"/>
          <w:szCs w:val="32"/>
        </w:rPr>
        <w:t>光明科学小记者</w:t>
      </w:r>
      <w:r>
        <w:rPr>
          <w:rFonts w:hint="eastAsia" w:ascii="仿宋_GB2312" w:hAnsi="仿宋_GB2312" w:eastAsia="仿宋_GB2312" w:cs="仿宋_GB2312"/>
          <w:color w:val="auto"/>
          <w:sz w:val="32"/>
          <w:szCs w:val="32"/>
          <w:lang w:eastAsia="zh-CN"/>
        </w:rPr>
        <w:t>站</w:t>
      </w:r>
      <w:r>
        <w:rPr>
          <w:rFonts w:hint="eastAsia" w:ascii="仿宋_GB2312" w:hAnsi="仿宋_GB2312" w:eastAsia="仿宋_GB2312" w:cs="仿宋_GB2312"/>
          <w:color w:val="auto"/>
          <w:sz w:val="32"/>
          <w:szCs w:val="32"/>
        </w:rPr>
        <w:t>采购小组通过中心行政办公会议后共同评审、商定。</w:t>
      </w:r>
    </w:p>
    <w:p>
      <w:pPr>
        <w:spacing w:line="578"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五、商务需求</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highlight w:val="none"/>
        </w:rPr>
        <w:t>服务期：</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月前</w:t>
      </w:r>
      <w:r>
        <w:rPr>
          <w:rFonts w:hint="eastAsia" w:ascii="仿宋_GB2312" w:hAnsi="仿宋_GB2312" w:eastAsia="仿宋_GB2312" w:cs="仿宋_GB2312"/>
          <w:color w:val="auto"/>
          <w:sz w:val="32"/>
          <w:szCs w:val="32"/>
          <w:highlight w:val="none"/>
        </w:rPr>
        <w:t>完成</w:t>
      </w:r>
    </w:p>
    <w:p>
      <w:pPr>
        <w:spacing w:line="578"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（二）交付地点：</w:t>
      </w:r>
      <w:r>
        <w:rPr>
          <w:rFonts w:hint="eastAsia" w:ascii="仿宋_GB2312" w:hAnsi="仿宋_GB2312" w:eastAsia="仿宋_GB2312" w:cs="仿宋_GB2312"/>
          <w:color w:val="auto"/>
          <w:sz w:val="32"/>
          <w:szCs w:val="32"/>
          <w:shd w:val="clear" w:color="auto" w:fill="FFFFFF"/>
        </w:rPr>
        <w:t>深圳市光明区光明街道牛山路与泉鸣路交汇处光明区图书馆</w:t>
      </w:r>
    </w:p>
    <w:p>
      <w:pPr>
        <w:spacing w:line="578"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（三）报价要求：</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1.投标供应商的报价不得高于项目预算。</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2.此费用为包干价，包含嘉宾劳务费、审稿费、设计宣传、新闻撰写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法定税费等全部费用。</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4.提交报价人员如非法定代表人，则需法定代表人提供授权委托证明。</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 w:eastAsia="仿宋_GB2312" w:cs="仿宋"/>
          <w:color w:val="auto"/>
          <w:sz w:val="32"/>
          <w:szCs w:val="32"/>
        </w:rPr>
        <w:t>（四）付款方式：</w:t>
      </w:r>
      <w:r>
        <w:rPr>
          <w:rFonts w:hint="eastAsia" w:ascii="仿宋_GB2312" w:hAnsi="仿宋" w:eastAsia="仿宋_GB2312" w:cs="仿宋"/>
          <w:color w:val="auto"/>
          <w:sz w:val="32"/>
          <w:szCs w:val="32"/>
          <w:lang w:eastAsia="zh-CN"/>
        </w:rPr>
        <w:t>项目</w:t>
      </w:r>
      <w:r>
        <w:rPr>
          <w:rFonts w:hint="eastAsia" w:ascii="仿宋_GB2312" w:hAnsi="仿宋" w:eastAsia="仿宋_GB2312" w:cs="仿宋"/>
          <w:color w:val="auto"/>
          <w:sz w:val="32"/>
          <w:szCs w:val="32"/>
        </w:rPr>
        <w:t>开展前支付首款（</w:t>
      </w:r>
      <w:r>
        <w:rPr>
          <w:rFonts w:hint="eastAsia" w:ascii="仿宋_GB2312" w:hAnsi="仿宋" w:eastAsia="仿宋_GB2312" w:cs="仿宋"/>
          <w:color w:val="auto"/>
          <w:sz w:val="32"/>
          <w:szCs w:val="32"/>
          <w:highlight w:val="none"/>
          <w:lang w:eastAsia="zh-CN"/>
        </w:rPr>
        <w:t>项目</w:t>
      </w:r>
      <w:r>
        <w:rPr>
          <w:rFonts w:hint="eastAsia" w:ascii="仿宋_GB2312" w:hAnsi="仿宋" w:eastAsia="仿宋_GB2312" w:cs="仿宋"/>
          <w:color w:val="auto"/>
          <w:sz w:val="32"/>
          <w:szCs w:val="32"/>
          <w:highlight w:val="none"/>
        </w:rPr>
        <w:t>总价</w:t>
      </w:r>
      <w:r>
        <w:rPr>
          <w:rFonts w:hint="eastAsia" w:ascii="仿宋_GB2312" w:hAnsi="仿宋" w:eastAsia="仿宋_GB2312" w:cs="仿宋"/>
          <w:color w:val="auto"/>
          <w:sz w:val="32"/>
          <w:szCs w:val="32"/>
          <w:highlight w:val="none"/>
          <w:lang w:val="en-US" w:eastAsia="zh-CN"/>
        </w:rPr>
        <w:t>60</w:t>
      </w:r>
      <w:r>
        <w:rPr>
          <w:rFonts w:hint="eastAsia" w:ascii="仿宋" w:hAnsi="仿宋" w:eastAsia="仿宋" w:cs="仿宋"/>
          <w:color w:val="auto"/>
          <w:sz w:val="32"/>
          <w:szCs w:val="32"/>
          <w:highlight w:val="none"/>
        </w:rPr>
        <w:t>％</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项目</w:t>
      </w:r>
      <w:r>
        <w:rPr>
          <w:rFonts w:hint="eastAsia" w:ascii="仿宋_GB2312" w:hAnsi="仿宋" w:eastAsia="仿宋_GB2312" w:cs="仿宋"/>
          <w:color w:val="auto"/>
          <w:sz w:val="32"/>
          <w:szCs w:val="32"/>
          <w:highlight w:val="none"/>
        </w:rPr>
        <w:t>结束经由甲方验收合格后支付余款（</w:t>
      </w:r>
      <w:r>
        <w:rPr>
          <w:rFonts w:hint="eastAsia" w:ascii="仿宋_GB2312" w:hAnsi="仿宋" w:eastAsia="仿宋_GB2312" w:cs="仿宋"/>
          <w:color w:val="auto"/>
          <w:sz w:val="32"/>
          <w:szCs w:val="32"/>
          <w:highlight w:val="none"/>
          <w:lang w:eastAsia="zh-CN"/>
        </w:rPr>
        <w:t>项目</w:t>
      </w:r>
      <w:r>
        <w:rPr>
          <w:rFonts w:hint="eastAsia" w:ascii="仿宋_GB2312" w:hAnsi="仿宋" w:eastAsia="仿宋_GB2312" w:cs="仿宋"/>
          <w:color w:val="auto"/>
          <w:sz w:val="32"/>
          <w:szCs w:val="32"/>
          <w:highlight w:val="none"/>
        </w:rPr>
        <w:t>总价</w:t>
      </w:r>
      <w:r>
        <w:rPr>
          <w:rFonts w:hint="eastAsia" w:ascii="仿宋_GB2312" w:hAnsi="仿宋" w:eastAsia="仿宋_GB2312" w:cs="仿宋"/>
          <w:color w:val="auto"/>
          <w:sz w:val="32"/>
          <w:szCs w:val="32"/>
          <w:highlight w:val="none"/>
          <w:lang w:val="en-US" w:eastAsia="zh-CN"/>
        </w:rPr>
        <w:t>40</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rPr>
        <w:t>。</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）违约责任：供应商未按照合同约定完成服务内容，应向采购方返还已收取的服务总费用，并向采购方支付服务总费用20%的违约金。</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)陪标责任:此项目不接受关联供应商同时投标,经查发现存在陪标现象,取消本次所有参标资格,并按相关规定进行上报和追责。</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警示条款：光明区公共文化艺术和体育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C15F4"/>
    <w:multiLevelType w:val="singleLevel"/>
    <w:tmpl w:val="819C15F4"/>
    <w:lvl w:ilvl="0" w:tentative="0">
      <w:start w:val="2"/>
      <w:numFmt w:val="chineseCounting"/>
      <w:suff w:val="nothing"/>
      <w:lvlText w:val="%1、"/>
      <w:lvlJc w:val="left"/>
      <w:rPr>
        <w:rFonts w:hint="eastAsia"/>
      </w:rPr>
    </w:lvl>
  </w:abstractNum>
  <w:abstractNum w:abstractNumId="1">
    <w:nsid w:val="6D31DBAC"/>
    <w:multiLevelType w:val="singleLevel"/>
    <w:tmpl w:val="6D31DBA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B4571"/>
    <w:rsid w:val="001A57F7"/>
    <w:rsid w:val="002B6C9D"/>
    <w:rsid w:val="00634F15"/>
    <w:rsid w:val="0066472D"/>
    <w:rsid w:val="009014BB"/>
    <w:rsid w:val="00E611C1"/>
    <w:rsid w:val="00F517A3"/>
    <w:rsid w:val="01287DFF"/>
    <w:rsid w:val="012E5893"/>
    <w:rsid w:val="01ED4530"/>
    <w:rsid w:val="064D7095"/>
    <w:rsid w:val="09AF16C3"/>
    <w:rsid w:val="09E44808"/>
    <w:rsid w:val="0A97694D"/>
    <w:rsid w:val="0CE92D0D"/>
    <w:rsid w:val="0D15289C"/>
    <w:rsid w:val="0E6A6D14"/>
    <w:rsid w:val="0FFB70EE"/>
    <w:rsid w:val="10000E31"/>
    <w:rsid w:val="14EF24AA"/>
    <w:rsid w:val="16E64EE1"/>
    <w:rsid w:val="18640191"/>
    <w:rsid w:val="188C0A2B"/>
    <w:rsid w:val="1B145C8C"/>
    <w:rsid w:val="1D6621D6"/>
    <w:rsid w:val="204D462F"/>
    <w:rsid w:val="223C4F41"/>
    <w:rsid w:val="2258529F"/>
    <w:rsid w:val="25EB4571"/>
    <w:rsid w:val="27362489"/>
    <w:rsid w:val="27F82FD4"/>
    <w:rsid w:val="293A7615"/>
    <w:rsid w:val="2B4F1E43"/>
    <w:rsid w:val="2F994FEE"/>
    <w:rsid w:val="312B353D"/>
    <w:rsid w:val="33C158FF"/>
    <w:rsid w:val="33D426F5"/>
    <w:rsid w:val="35016D57"/>
    <w:rsid w:val="36504657"/>
    <w:rsid w:val="385763A8"/>
    <w:rsid w:val="3A611174"/>
    <w:rsid w:val="3B565AD9"/>
    <w:rsid w:val="3D7B3812"/>
    <w:rsid w:val="3DDC139B"/>
    <w:rsid w:val="422D61D7"/>
    <w:rsid w:val="43532709"/>
    <w:rsid w:val="4487314A"/>
    <w:rsid w:val="45A1006A"/>
    <w:rsid w:val="4A721388"/>
    <w:rsid w:val="4BFF48B9"/>
    <w:rsid w:val="4FAB1FF8"/>
    <w:rsid w:val="50431846"/>
    <w:rsid w:val="577222A6"/>
    <w:rsid w:val="5BC65DD6"/>
    <w:rsid w:val="617E036A"/>
    <w:rsid w:val="62AF68FD"/>
    <w:rsid w:val="687577E7"/>
    <w:rsid w:val="6CED37C7"/>
    <w:rsid w:val="6E0E0722"/>
    <w:rsid w:val="6FA26D61"/>
    <w:rsid w:val="742666A6"/>
    <w:rsid w:val="75840FBC"/>
    <w:rsid w:val="75A211C9"/>
    <w:rsid w:val="78A867E6"/>
    <w:rsid w:val="7A826A6B"/>
    <w:rsid w:val="7BF62393"/>
    <w:rsid w:val="7EA2449C"/>
    <w:rsid w:val="7EB61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2741</Words>
  <Characters>2780</Characters>
  <Lines>61</Lines>
  <Paragraphs>48</Paragraphs>
  <TotalTime>17</TotalTime>
  <ScaleCrop>false</ScaleCrop>
  <LinksUpToDate>false</LinksUpToDate>
  <CharactersWithSpaces>2780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2021-10-21T03:26:00Z</dcterms:created>
  <dc:creator>菱珊</dc:creator>
  <cp:lastModifiedBy>Nan </cp:lastModifiedBy>
  <dcterms:modified xsi:type="dcterms:W3CDTF">2022-03-21T10:14:41Z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D20C8DC041904E448D49D0A35653A59C</vt:lpwstr>
  </property>
</Properties>
</file>